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8789" w:type="dxa"/>
        <w:tblInd w:w="0" w:type="dxa"/>
        <w:tblLook w:val="04A0" w:firstRow="1" w:lastRow="0" w:firstColumn="1" w:lastColumn="0" w:noHBand="0" w:noVBand="1"/>
      </w:tblPr>
      <w:tblGrid>
        <w:gridCol w:w="2430"/>
        <w:gridCol w:w="6359"/>
      </w:tblGrid>
      <w:tr w:rsidR="006254D8" w:rsidRPr="00232380" w14:paraId="67FB8443" w14:textId="77777777" w:rsidTr="00D665CE">
        <w:trPr>
          <w:trHeight w:val="508"/>
        </w:trPr>
        <w:tc>
          <w:tcPr>
            <w:tcW w:w="2430" w:type="dxa"/>
          </w:tcPr>
          <w:p w14:paraId="0CBFCE65" w14:textId="56905DD5" w:rsidR="006254D8" w:rsidRPr="00232380" w:rsidRDefault="006254D8" w:rsidP="00D665CE">
            <w:pPr>
              <w:spacing w:line="259" w:lineRule="auto"/>
              <w:rPr>
                <w:sz w:val="24"/>
                <w:szCs w:val="24"/>
              </w:rPr>
            </w:pPr>
            <w:bookmarkStart w:id="0" w:name="_Hlk131631121"/>
            <w:r w:rsidRPr="00232380">
              <w:rPr>
                <w:b/>
                <w:sz w:val="24"/>
                <w:szCs w:val="24"/>
              </w:rPr>
              <w:t xml:space="preserve">Job Description for: </w:t>
            </w:r>
          </w:p>
        </w:tc>
        <w:tc>
          <w:tcPr>
            <w:tcW w:w="6359" w:type="dxa"/>
          </w:tcPr>
          <w:p w14:paraId="355DBBD4" w14:textId="55D9116E" w:rsidR="006254D8" w:rsidRPr="00232380" w:rsidRDefault="006254D8" w:rsidP="00151AA2">
            <w:pPr>
              <w:spacing w:line="259" w:lineRule="auto"/>
              <w:rPr>
                <w:sz w:val="24"/>
                <w:szCs w:val="24"/>
              </w:rPr>
            </w:pPr>
            <w:r>
              <w:rPr>
                <w:sz w:val="24"/>
                <w:szCs w:val="24"/>
              </w:rPr>
              <w:t xml:space="preserve">ACL co-ordinator </w:t>
            </w:r>
          </w:p>
        </w:tc>
      </w:tr>
      <w:tr w:rsidR="006254D8" w:rsidRPr="00232380" w14:paraId="6E42FEEC" w14:textId="77777777" w:rsidTr="00D665CE">
        <w:trPr>
          <w:trHeight w:val="508"/>
        </w:trPr>
        <w:tc>
          <w:tcPr>
            <w:tcW w:w="2430" w:type="dxa"/>
          </w:tcPr>
          <w:p w14:paraId="370DECC9" w14:textId="77777777" w:rsidR="006254D8" w:rsidRPr="00232380" w:rsidRDefault="006254D8" w:rsidP="00151AA2">
            <w:pPr>
              <w:spacing w:line="259" w:lineRule="auto"/>
              <w:rPr>
                <w:b/>
                <w:sz w:val="24"/>
                <w:szCs w:val="24"/>
              </w:rPr>
            </w:pPr>
            <w:r w:rsidRPr="00232380">
              <w:rPr>
                <w:b/>
                <w:sz w:val="24"/>
                <w:szCs w:val="24"/>
              </w:rPr>
              <w:t>Grade</w:t>
            </w:r>
          </w:p>
        </w:tc>
        <w:tc>
          <w:tcPr>
            <w:tcW w:w="6359" w:type="dxa"/>
          </w:tcPr>
          <w:p w14:paraId="2C41AAD2" w14:textId="78FD8762" w:rsidR="006254D8" w:rsidRPr="00232380" w:rsidRDefault="006254D8" w:rsidP="00151AA2">
            <w:pPr>
              <w:spacing w:line="259" w:lineRule="auto"/>
              <w:rPr>
                <w:sz w:val="24"/>
                <w:szCs w:val="24"/>
              </w:rPr>
            </w:pPr>
            <w:r>
              <w:rPr>
                <w:sz w:val="24"/>
                <w:szCs w:val="24"/>
              </w:rPr>
              <w:t>3</w:t>
            </w:r>
            <w:r w:rsidR="00D665CE">
              <w:rPr>
                <w:sz w:val="24"/>
                <w:szCs w:val="24"/>
              </w:rPr>
              <w:t>1</w:t>
            </w:r>
            <w:r w:rsidRPr="00232380">
              <w:rPr>
                <w:sz w:val="24"/>
                <w:szCs w:val="24"/>
              </w:rPr>
              <w:t xml:space="preserve"> </w:t>
            </w:r>
            <w:r>
              <w:rPr>
                <w:sz w:val="24"/>
                <w:szCs w:val="24"/>
              </w:rPr>
              <w:t>–</w:t>
            </w:r>
            <w:r w:rsidRPr="00232380">
              <w:rPr>
                <w:sz w:val="24"/>
                <w:szCs w:val="24"/>
              </w:rPr>
              <w:t xml:space="preserve"> </w:t>
            </w:r>
            <w:r w:rsidR="00D665CE">
              <w:rPr>
                <w:sz w:val="24"/>
                <w:szCs w:val="24"/>
              </w:rPr>
              <w:t>3</w:t>
            </w:r>
            <w:r w:rsidR="002165BF">
              <w:rPr>
                <w:sz w:val="24"/>
                <w:szCs w:val="24"/>
              </w:rPr>
              <w:t>4</w:t>
            </w:r>
          </w:p>
        </w:tc>
      </w:tr>
      <w:tr w:rsidR="006254D8" w:rsidRPr="00232380" w14:paraId="40391CC8" w14:textId="77777777" w:rsidTr="00D665CE">
        <w:trPr>
          <w:trHeight w:val="508"/>
        </w:trPr>
        <w:tc>
          <w:tcPr>
            <w:tcW w:w="2430" w:type="dxa"/>
          </w:tcPr>
          <w:p w14:paraId="3DEC2D3C" w14:textId="71F65C4D" w:rsidR="006254D8" w:rsidRPr="00232380" w:rsidRDefault="006254D8" w:rsidP="00D665CE">
            <w:pPr>
              <w:spacing w:line="259" w:lineRule="auto"/>
              <w:rPr>
                <w:sz w:val="24"/>
                <w:szCs w:val="24"/>
              </w:rPr>
            </w:pPr>
            <w:r w:rsidRPr="00232380">
              <w:rPr>
                <w:b/>
                <w:sz w:val="24"/>
                <w:szCs w:val="24"/>
              </w:rPr>
              <w:t>Hours:</w:t>
            </w:r>
            <w:r w:rsidRPr="00232380">
              <w:rPr>
                <w:sz w:val="24"/>
                <w:szCs w:val="24"/>
              </w:rPr>
              <w:t xml:space="preserve">  </w:t>
            </w:r>
          </w:p>
        </w:tc>
        <w:tc>
          <w:tcPr>
            <w:tcW w:w="6359" w:type="dxa"/>
          </w:tcPr>
          <w:p w14:paraId="28903B21" w14:textId="77777777" w:rsidR="006254D8" w:rsidRPr="00232380" w:rsidRDefault="006254D8" w:rsidP="00151AA2">
            <w:pPr>
              <w:spacing w:line="259" w:lineRule="auto"/>
              <w:rPr>
                <w:sz w:val="24"/>
                <w:szCs w:val="24"/>
              </w:rPr>
            </w:pPr>
            <w:r w:rsidRPr="00232380">
              <w:rPr>
                <w:sz w:val="24"/>
                <w:szCs w:val="24"/>
              </w:rPr>
              <w:t xml:space="preserve">1 FTE </w:t>
            </w:r>
          </w:p>
        </w:tc>
      </w:tr>
      <w:tr w:rsidR="006254D8" w:rsidRPr="00232380" w14:paraId="584746CF" w14:textId="77777777" w:rsidTr="00D665CE">
        <w:trPr>
          <w:trHeight w:val="249"/>
        </w:trPr>
        <w:tc>
          <w:tcPr>
            <w:tcW w:w="2430" w:type="dxa"/>
          </w:tcPr>
          <w:p w14:paraId="6A11FC8B" w14:textId="77777777" w:rsidR="006254D8" w:rsidRPr="00232380" w:rsidRDefault="006254D8" w:rsidP="00151AA2">
            <w:pPr>
              <w:spacing w:line="259" w:lineRule="auto"/>
              <w:rPr>
                <w:sz w:val="24"/>
                <w:szCs w:val="24"/>
              </w:rPr>
            </w:pPr>
            <w:r w:rsidRPr="00232380">
              <w:rPr>
                <w:b/>
                <w:sz w:val="24"/>
                <w:szCs w:val="24"/>
              </w:rPr>
              <w:t xml:space="preserve">Responsible to: </w:t>
            </w:r>
          </w:p>
        </w:tc>
        <w:tc>
          <w:tcPr>
            <w:tcW w:w="6359" w:type="dxa"/>
          </w:tcPr>
          <w:p w14:paraId="0F73606F" w14:textId="56F6B87E" w:rsidR="006254D8" w:rsidRPr="00232380" w:rsidRDefault="006254D8" w:rsidP="00D665CE">
            <w:pPr>
              <w:spacing w:line="259" w:lineRule="auto"/>
              <w:jc w:val="both"/>
              <w:rPr>
                <w:sz w:val="24"/>
                <w:szCs w:val="24"/>
              </w:rPr>
            </w:pPr>
            <w:r>
              <w:rPr>
                <w:sz w:val="24"/>
                <w:szCs w:val="24"/>
              </w:rPr>
              <w:t xml:space="preserve">Innovation and </w:t>
            </w:r>
            <w:r w:rsidR="000174FA">
              <w:rPr>
                <w:sz w:val="24"/>
                <w:szCs w:val="24"/>
              </w:rPr>
              <w:t>Distance Learning Manager</w:t>
            </w:r>
            <w:r>
              <w:rPr>
                <w:sz w:val="24"/>
                <w:szCs w:val="24"/>
              </w:rPr>
              <w:t xml:space="preserve"> </w:t>
            </w:r>
          </w:p>
        </w:tc>
      </w:tr>
      <w:tr w:rsidR="00D665CE" w:rsidRPr="00232380" w14:paraId="60DF6E08" w14:textId="77777777" w:rsidTr="00D665CE">
        <w:trPr>
          <w:trHeight w:val="249"/>
        </w:trPr>
        <w:tc>
          <w:tcPr>
            <w:tcW w:w="2430" w:type="dxa"/>
          </w:tcPr>
          <w:p w14:paraId="7D0C1364" w14:textId="71B24C6A" w:rsidR="00D665CE" w:rsidRPr="00232380" w:rsidRDefault="00D665CE" w:rsidP="00151AA2">
            <w:pPr>
              <w:spacing w:line="259" w:lineRule="auto"/>
              <w:rPr>
                <w:b/>
                <w:sz w:val="24"/>
                <w:szCs w:val="24"/>
              </w:rPr>
            </w:pPr>
            <w:r>
              <w:rPr>
                <w:b/>
                <w:sz w:val="24"/>
                <w:szCs w:val="24"/>
              </w:rPr>
              <w:t xml:space="preserve">Location: </w:t>
            </w:r>
          </w:p>
        </w:tc>
        <w:tc>
          <w:tcPr>
            <w:tcW w:w="6359" w:type="dxa"/>
          </w:tcPr>
          <w:p w14:paraId="5350E148" w14:textId="56A407BC" w:rsidR="00D665CE" w:rsidRDefault="00D665CE" w:rsidP="00151AA2">
            <w:pPr>
              <w:spacing w:line="259" w:lineRule="auto"/>
              <w:jc w:val="both"/>
              <w:rPr>
                <w:sz w:val="24"/>
                <w:szCs w:val="24"/>
              </w:rPr>
            </w:pPr>
            <w:r>
              <w:rPr>
                <w:sz w:val="24"/>
                <w:szCs w:val="24"/>
              </w:rPr>
              <w:t>Greenwich Park</w:t>
            </w:r>
          </w:p>
        </w:tc>
      </w:tr>
    </w:tbl>
    <w:p w14:paraId="43A19CA8" w14:textId="77777777" w:rsidR="00D665CE" w:rsidRDefault="00D665CE" w:rsidP="006254D8">
      <w:pPr>
        <w:spacing w:after="0" w:line="259" w:lineRule="auto"/>
        <w:ind w:left="-5"/>
        <w:rPr>
          <w:rFonts w:cs="Arial"/>
          <w:b/>
          <w:sz w:val="24"/>
          <w:szCs w:val="24"/>
        </w:rPr>
      </w:pPr>
    </w:p>
    <w:p w14:paraId="41744DCA" w14:textId="747B921F" w:rsidR="006254D8" w:rsidRPr="00385F46" w:rsidRDefault="006254D8" w:rsidP="006254D8">
      <w:pPr>
        <w:spacing w:after="0" w:line="259" w:lineRule="auto"/>
        <w:ind w:left="-5"/>
        <w:rPr>
          <w:rFonts w:cs="Arial"/>
          <w:sz w:val="24"/>
          <w:szCs w:val="24"/>
        </w:rPr>
      </w:pPr>
      <w:r w:rsidRPr="00385F46">
        <w:rPr>
          <w:rFonts w:cs="Arial"/>
          <w:b/>
          <w:sz w:val="24"/>
          <w:szCs w:val="24"/>
        </w:rPr>
        <w:t xml:space="preserve">MAIN PURPOSE OF THE JOB:  </w:t>
      </w:r>
      <w:r w:rsidRPr="00385F46">
        <w:rPr>
          <w:rFonts w:cs="Arial"/>
          <w:i/>
          <w:sz w:val="24"/>
          <w:szCs w:val="24"/>
        </w:rPr>
        <w:t xml:space="preserve"> </w:t>
      </w:r>
    </w:p>
    <w:p w14:paraId="25D90903" w14:textId="6EC20B30" w:rsidR="006254D8" w:rsidRPr="00385F46" w:rsidRDefault="006254D8" w:rsidP="006254D8">
      <w:pPr>
        <w:spacing w:after="0" w:line="240" w:lineRule="auto"/>
        <w:ind w:right="119"/>
        <w:rPr>
          <w:rFonts w:eastAsia="Times New Roman" w:cs="Arial"/>
          <w:b/>
          <w:bCs/>
          <w:sz w:val="24"/>
          <w:szCs w:val="24"/>
        </w:rPr>
      </w:pPr>
      <w:r>
        <w:rPr>
          <w:rFonts w:eastAsia="Times New Roman" w:cs="Arial"/>
          <w:b/>
          <w:bCs/>
          <w:sz w:val="24"/>
          <w:szCs w:val="24"/>
        </w:rPr>
        <w:t xml:space="preserve"> </w:t>
      </w:r>
    </w:p>
    <w:p w14:paraId="123B8EA3" w14:textId="04DBC0CB" w:rsidR="006254D8" w:rsidRPr="001852E9" w:rsidRDefault="006254D8" w:rsidP="006254D8">
      <w:pPr>
        <w:spacing w:after="0" w:line="240" w:lineRule="auto"/>
        <w:rPr>
          <w:sz w:val="24"/>
          <w:szCs w:val="24"/>
        </w:rPr>
      </w:pPr>
      <w:r w:rsidRPr="001852E9">
        <w:rPr>
          <w:sz w:val="24"/>
          <w:szCs w:val="24"/>
        </w:rPr>
        <w:t xml:space="preserve">Reporting to the </w:t>
      </w:r>
      <w:r>
        <w:rPr>
          <w:sz w:val="24"/>
          <w:szCs w:val="24"/>
        </w:rPr>
        <w:t xml:space="preserve">Innovation and </w:t>
      </w:r>
      <w:r w:rsidR="000174FA">
        <w:rPr>
          <w:sz w:val="24"/>
          <w:szCs w:val="24"/>
        </w:rPr>
        <w:t>Distance Learning</w:t>
      </w:r>
      <w:r>
        <w:rPr>
          <w:sz w:val="24"/>
          <w:szCs w:val="24"/>
        </w:rPr>
        <w:t xml:space="preserve"> Manager</w:t>
      </w:r>
      <w:r w:rsidRPr="001852E9">
        <w:rPr>
          <w:sz w:val="24"/>
          <w:szCs w:val="24"/>
        </w:rPr>
        <w:t xml:space="preserve"> the post holder will co-ordinate an innovative </w:t>
      </w:r>
      <w:r>
        <w:rPr>
          <w:sz w:val="24"/>
          <w:szCs w:val="24"/>
        </w:rPr>
        <w:t xml:space="preserve">programme of </w:t>
      </w:r>
      <w:r w:rsidRPr="001852E9">
        <w:rPr>
          <w:sz w:val="24"/>
          <w:szCs w:val="24"/>
        </w:rPr>
        <w:t xml:space="preserve">Adult and Community Learning </w:t>
      </w:r>
      <w:r>
        <w:rPr>
          <w:sz w:val="24"/>
          <w:szCs w:val="24"/>
        </w:rPr>
        <w:t xml:space="preserve">for the </w:t>
      </w:r>
      <w:r w:rsidRPr="001852E9">
        <w:rPr>
          <w:sz w:val="24"/>
          <w:szCs w:val="24"/>
        </w:rPr>
        <w:t>Royal Borough of Greenwich</w:t>
      </w:r>
      <w:r>
        <w:rPr>
          <w:sz w:val="24"/>
          <w:szCs w:val="24"/>
        </w:rPr>
        <w:t xml:space="preserve"> (RBG)</w:t>
      </w:r>
      <w:r w:rsidRPr="001852E9">
        <w:rPr>
          <w:sz w:val="24"/>
          <w:szCs w:val="24"/>
        </w:rPr>
        <w:t xml:space="preserve">. </w:t>
      </w:r>
      <w:r>
        <w:rPr>
          <w:sz w:val="24"/>
          <w:szCs w:val="24"/>
        </w:rPr>
        <w:t xml:space="preserve"> </w:t>
      </w:r>
    </w:p>
    <w:p w14:paraId="11DBAED4" w14:textId="77777777" w:rsidR="006254D8" w:rsidRPr="001852E9" w:rsidRDefault="006254D8" w:rsidP="006254D8">
      <w:pPr>
        <w:spacing w:after="0" w:line="240" w:lineRule="auto"/>
        <w:rPr>
          <w:sz w:val="24"/>
          <w:szCs w:val="24"/>
        </w:rPr>
      </w:pPr>
    </w:p>
    <w:p w14:paraId="6CC0A322" w14:textId="2B1C3AB9" w:rsidR="006254D8" w:rsidRDefault="006254D8" w:rsidP="006254D8">
      <w:pPr>
        <w:spacing w:after="0" w:line="240" w:lineRule="auto"/>
        <w:rPr>
          <w:sz w:val="24"/>
          <w:szCs w:val="24"/>
        </w:rPr>
      </w:pPr>
      <w:r w:rsidRPr="5D525957">
        <w:rPr>
          <w:sz w:val="24"/>
          <w:szCs w:val="24"/>
        </w:rPr>
        <w:t xml:space="preserve">The role will work closely with RGB to develop programmes to </w:t>
      </w:r>
      <w:r w:rsidR="2AE92450" w:rsidRPr="5D525957">
        <w:rPr>
          <w:sz w:val="24"/>
          <w:szCs w:val="24"/>
        </w:rPr>
        <w:t>s</w:t>
      </w:r>
      <w:r w:rsidRPr="5D525957">
        <w:rPr>
          <w:sz w:val="24"/>
          <w:szCs w:val="24"/>
        </w:rPr>
        <w:t xml:space="preserve">upporting healthy integrated and resilient communities, Progress </w:t>
      </w:r>
      <w:r w:rsidR="00D665CE">
        <w:rPr>
          <w:sz w:val="24"/>
          <w:szCs w:val="24"/>
        </w:rPr>
        <w:t>I</w:t>
      </w:r>
      <w:r w:rsidRPr="5D525957">
        <w:rPr>
          <w:sz w:val="24"/>
          <w:szCs w:val="24"/>
        </w:rPr>
        <w:t xml:space="preserve">n </w:t>
      </w:r>
      <w:r w:rsidR="00D665CE">
        <w:rPr>
          <w:sz w:val="24"/>
          <w:szCs w:val="24"/>
        </w:rPr>
        <w:t>T</w:t>
      </w:r>
      <w:r w:rsidRPr="5D525957">
        <w:rPr>
          <w:sz w:val="24"/>
          <w:szCs w:val="24"/>
        </w:rPr>
        <w:t xml:space="preserve">o </w:t>
      </w:r>
      <w:r w:rsidR="00D665CE">
        <w:rPr>
          <w:sz w:val="24"/>
          <w:szCs w:val="24"/>
        </w:rPr>
        <w:t>W</w:t>
      </w:r>
      <w:r w:rsidRPr="5D525957">
        <w:rPr>
          <w:sz w:val="24"/>
          <w:szCs w:val="24"/>
        </w:rPr>
        <w:t xml:space="preserve">ork and Progress </w:t>
      </w:r>
      <w:r w:rsidR="00D665CE">
        <w:rPr>
          <w:sz w:val="24"/>
          <w:szCs w:val="24"/>
        </w:rPr>
        <w:t>I</w:t>
      </w:r>
      <w:r w:rsidRPr="5D525957">
        <w:rPr>
          <w:sz w:val="24"/>
          <w:szCs w:val="24"/>
        </w:rPr>
        <w:t xml:space="preserve">n </w:t>
      </w:r>
      <w:r w:rsidR="00D665CE">
        <w:rPr>
          <w:sz w:val="24"/>
          <w:szCs w:val="24"/>
        </w:rPr>
        <w:t>W</w:t>
      </w:r>
      <w:r w:rsidRPr="5D525957">
        <w:rPr>
          <w:sz w:val="24"/>
          <w:szCs w:val="24"/>
        </w:rPr>
        <w:t xml:space="preserve">ork. </w:t>
      </w:r>
    </w:p>
    <w:p w14:paraId="54F37956" w14:textId="77777777" w:rsidR="006254D8" w:rsidRDefault="006254D8" w:rsidP="006254D8">
      <w:pPr>
        <w:spacing w:after="0" w:line="240" w:lineRule="auto"/>
        <w:rPr>
          <w:sz w:val="24"/>
          <w:szCs w:val="24"/>
        </w:rPr>
      </w:pPr>
    </w:p>
    <w:p w14:paraId="19653C54" w14:textId="5E2E4364" w:rsidR="006254D8" w:rsidRPr="001852E9" w:rsidRDefault="006254D8" w:rsidP="006254D8">
      <w:pPr>
        <w:spacing w:line="259" w:lineRule="auto"/>
        <w:jc w:val="both"/>
        <w:rPr>
          <w:rFonts w:eastAsia="Times New Roman" w:cs="Arial"/>
          <w:sz w:val="24"/>
          <w:szCs w:val="24"/>
        </w:rPr>
      </w:pPr>
      <w:r w:rsidRPr="5D525957">
        <w:rPr>
          <w:sz w:val="24"/>
          <w:szCs w:val="24"/>
        </w:rPr>
        <w:t xml:space="preserve">The post </w:t>
      </w:r>
      <w:r w:rsidR="3E3FBC36" w:rsidRPr="5D525957">
        <w:rPr>
          <w:sz w:val="24"/>
          <w:szCs w:val="24"/>
        </w:rPr>
        <w:t>h</w:t>
      </w:r>
      <w:r w:rsidRPr="5D525957">
        <w:rPr>
          <w:sz w:val="24"/>
          <w:szCs w:val="24"/>
        </w:rPr>
        <w:t xml:space="preserve">older will work closely with the Innovation and </w:t>
      </w:r>
      <w:r w:rsidR="00610266">
        <w:rPr>
          <w:sz w:val="24"/>
          <w:szCs w:val="24"/>
        </w:rPr>
        <w:t>Distance Learning</w:t>
      </w:r>
      <w:r w:rsidRPr="5D525957">
        <w:rPr>
          <w:sz w:val="24"/>
          <w:szCs w:val="24"/>
        </w:rPr>
        <w:t xml:space="preserve"> Manager to ensure the ACL contract value is achieved and an engaging range of full cost programmes are designed, delivery and recruited to, ensuring all income targets are achieved. </w:t>
      </w:r>
    </w:p>
    <w:p w14:paraId="5BC82FC4" w14:textId="2DB4D12C" w:rsidR="006254D8" w:rsidRDefault="006254D8" w:rsidP="5D525957">
      <w:pPr>
        <w:spacing w:line="259" w:lineRule="auto"/>
        <w:jc w:val="both"/>
        <w:rPr>
          <w:rFonts w:eastAsia="Times New Roman" w:cs="Arial"/>
          <w:sz w:val="24"/>
          <w:szCs w:val="24"/>
        </w:rPr>
      </w:pPr>
      <w:r w:rsidRPr="5D525957">
        <w:rPr>
          <w:rFonts w:eastAsia="Times New Roman" w:cs="Arial"/>
          <w:sz w:val="24"/>
          <w:szCs w:val="24"/>
        </w:rPr>
        <w:t xml:space="preserve">In liaison with the </w:t>
      </w:r>
      <w:r w:rsidRPr="5D525957">
        <w:rPr>
          <w:sz w:val="24"/>
          <w:szCs w:val="24"/>
        </w:rPr>
        <w:t xml:space="preserve">Innovation and </w:t>
      </w:r>
      <w:r w:rsidR="00610266">
        <w:rPr>
          <w:sz w:val="24"/>
          <w:szCs w:val="24"/>
        </w:rPr>
        <w:t>Distance Learning</w:t>
      </w:r>
      <w:r w:rsidRPr="5D525957">
        <w:rPr>
          <w:sz w:val="24"/>
          <w:szCs w:val="24"/>
        </w:rPr>
        <w:t xml:space="preserve"> Manager</w:t>
      </w:r>
      <w:r w:rsidRPr="5D525957">
        <w:rPr>
          <w:rFonts w:eastAsia="Times New Roman" w:cs="Arial"/>
          <w:sz w:val="24"/>
          <w:szCs w:val="24"/>
        </w:rPr>
        <w:t xml:space="preserve">, the post holder will be responsible for coordinating training programmes and quality assuring the delivery. The post holder will carry out quality assurance and teaching duties according to the College’s quality systems and will meet agreed learner recruitment, success and client satisfaction targets. A key part of the role includes acting as a first point of contact for students. </w:t>
      </w:r>
    </w:p>
    <w:p w14:paraId="156A22BF" w14:textId="35BFB095" w:rsidR="004B258C" w:rsidRDefault="004B258C" w:rsidP="004B258C">
      <w:pPr>
        <w:spacing w:line="259" w:lineRule="auto"/>
        <w:jc w:val="both"/>
        <w:rPr>
          <w:rFonts w:eastAsia="Times New Roman" w:cs="Arial"/>
          <w:bCs/>
          <w:sz w:val="24"/>
          <w:szCs w:val="24"/>
        </w:rPr>
      </w:pPr>
      <w:bookmarkStart w:id="1" w:name="_Hlk131631764"/>
      <w:r>
        <w:rPr>
          <w:rFonts w:eastAsia="Times New Roman" w:cs="Arial"/>
          <w:bCs/>
          <w:sz w:val="24"/>
          <w:szCs w:val="24"/>
        </w:rPr>
        <w:t>The post holder will be based at the Greenwich Park campus and will work closely with the Employment Co-ordinator in ensuring the operations of the Greenwich Park campus are in place</w:t>
      </w:r>
      <w:r w:rsidR="00A55726">
        <w:rPr>
          <w:rFonts w:eastAsia="Times New Roman" w:cs="Arial"/>
          <w:bCs/>
          <w:sz w:val="24"/>
          <w:szCs w:val="24"/>
        </w:rPr>
        <w:t xml:space="preserve">. </w:t>
      </w:r>
      <w:r w:rsidR="00A55726" w:rsidRPr="00A55726">
        <w:rPr>
          <w:rFonts w:eastAsia="Times New Roman" w:cs="Arial"/>
          <w:bCs/>
          <w:sz w:val="24"/>
          <w:szCs w:val="24"/>
        </w:rPr>
        <w:t xml:space="preserve">To </w:t>
      </w:r>
      <w:r w:rsidR="00A55726">
        <w:rPr>
          <w:rFonts w:eastAsia="Times New Roman" w:cs="Arial"/>
          <w:bCs/>
          <w:sz w:val="24"/>
          <w:szCs w:val="24"/>
        </w:rPr>
        <w:t xml:space="preserve">the post holder will co-ordinate with the </w:t>
      </w:r>
      <w:r w:rsidR="00A55726" w:rsidRPr="00A55726">
        <w:rPr>
          <w:rFonts w:eastAsia="Times New Roman" w:cs="Arial"/>
          <w:bCs/>
          <w:sz w:val="24"/>
          <w:szCs w:val="24"/>
        </w:rPr>
        <w:t>service teams on campus, to ensure smooth and uninterrupted business services and operations</w:t>
      </w:r>
      <w:r w:rsidR="00A55726">
        <w:rPr>
          <w:rFonts w:eastAsia="Times New Roman" w:cs="Arial"/>
          <w:bCs/>
          <w:sz w:val="24"/>
          <w:szCs w:val="24"/>
        </w:rPr>
        <w:t xml:space="preserve">, </w:t>
      </w:r>
      <w:r>
        <w:rPr>
          <w:rFonts w:eastAsia="Times New Roman" w:cs="Arial"/>
          <w:bCs/>
          <w:sz w:val="24"/>
          <w:szCs w:val="24"/>
        </w:rPr>
        <w:t>including all health and safety requirements.</w:t>
      </w:r>
    </w:p>
    <w:p w14:paraId="2729F0AC" w14:textId="77777777" w:rsidR="004B258C" w:rsidRDefault="004B258C" w:rsidP="004B258C">
      <w:pPr>
        <w:spacing w:line="259" w:lineRule="auto"/>
        <w:jc w:val="both"/>
        <w:rPr>
          <w:rFonts w:eastAsia="Times New Roman" w:cs="Arial"/>
          <w:bCs/>
          <w:sz w:val="24"/>
          <w:szCs w:val="24"/>
        </w:rPr>
      </w:pPr>
    </w:p>
    <w:p w14:paraId="76195EB3" w14:textId="77777777" w:rsidR="004B258C" w:rsidRDefault="004B258C" w:rsidP="004B258C">
      <w:pPr>
        <w:spacing w:line="259" w:lineRule="auto"/>
        <w:jc w:val="both"/>
        <w:rPr>
          <w:rFonts w:eastAsia="Times New Roman" w:cs="Arial"/>
          <w:bCs/>
          <w:sz w:val="24"/>
          <w:szCs w:val="24"/>
        </w:rPr>
      </w:pPr>
    </w:p>
    <w:p w14:paraId="73F46F02" w14:textId="70B9DBA5" w:rsidR="004B258C" w:rsidRDefault="004B258C" w:rsidP="004B258C">
      <w:pPr>
        <w:spacing w:line="259" w:lineRule="auto"/>
        <w:jc w:val="both"/>
        <w:rPr>
          <w:rFonts w:eastAsia="Times New Roman" w:cs="Arial"/>
          <w:bCs/>
          <w:sz w:val="24"/>
          <w:szCs w:val="24"/>
        </w:rPr>
      </w:pPr>
    </w:p>
    <w:p w14:paraId="2F499ED4" w14:textId="77777777" w:rsidR="00D665CE" w:rsidRDefault="00D665CE" w:rsidP="004B258C">
      <w:pPr>
        <w:spacing w:line="259" w:lineRule="auto"/>
        <w:jc w:val="both"/>
        <w:rPr>
          <w:rFonts w:eastAsia="Times New Roman" w:cs="Arial"/>
          <w:bCs/>
          <w:sz w:val="24"/>
          <w:szCs w:val="24"/>
        </w:rPr>
      </w:pPr>
    </w:p>
    <w:p w14:paraId="394DE93E" w14:textId="77777777" w:rsidR="004B258C" w:rsidRDefault="004B258C" w:rsidP="004B258C">
      <w:pPr>
        <w:spacing w:line="259" w:lineRule="auto"/>
        <w:jc w:val="both"/>
        <w:rPr>
          <w:rFonts w:eastAsia="Times New Roman" w:cs="Arial"/>
          <w:bCs/>
          <w:sz w:val="24"/>
          <w:szCs w:val="24"/>
        </w:rPr>
      </w:pPr>
    </w:p>
    <w:bookmarkEnd w:id="1"/>
    <w:p w14:paraId="2A95CAE4" w14:textId="77777777" w:rsidR="00E763BF" w:rsidRDefault="00E763BF" w:rsidP="006254D8">
      <w:pPr>
        <w:spacing w:after="0" w:line="240" w:lineRule="auto"/>
        <w:ind w:right="119"/>
        <w:rPr>
          <w:rFonts w:eastAsia="Times New Roman" w:cs="Arial"/>
          <w:b/>
          <w:bCs/>
          <w:sz w:val="24"/>
          <w:szCs w:val="24"/>
        </w:rPr>
      </w:pPr>
    </w:p>
    <w:p w14:paraId="2C8E7979" w14:textId="77777777" w:rsidR="00E763BF" w:rsidRDefault="00E763BF" w:rsidP="006254D8">
      <w:pPr>
        <w:spacing w:after="0" w:line="240" w:lineRule="auto"/>
        <w:ind w:right="119"/>
        <w:rPr>
          <w:rFonts w:eastAsia="Times New Roman" w:cs="Arial"/>
          <w:b/>
          <w:bCs/>
          <w:sz w:val="24"/>
          <w:szCs w:val="24"/>
        </w:rPr>
      </w:pPr>
    </w:p>
    <w:p w14:paraId="2B4AA1B1" w14:textId="4F954540" w:rsidR="006254D8" w:rsidRPr="00385F46" w:rsidRDefault="006254D8" w:rsidP="006254D8">
      <w:pPr>
        <w:spacing w:after="0" w:line="240" w:lineRule="auto"/>
        <w:ind w:right="119"/>
        <w:rPr>
          <w:rFonts w:eastAsia="Times New Roman" w:cs="Arial"/>
          <w:b/>
          <w:bCs/>
          <w:sz w:val="24"/>
          <w:szCs w:val="24"/>
        </w:rPr>
      </w:pPr>
      <w:r w:rsidRPr="00385F46">
        <w:rPr>
          <w:rFonts w:eastAsia="Times New Roman" w:cs="Arial"/>
          <w:b/>
          <w:bCs/>
          <w:sz w:val="24"/>
          <w:szCs w:val="24"/>
        </w:rPr>
        <w:lastRenderedPageBreak/>
        <w:t>MAIN DUTIES AND RESPONSIBILITIES OF THE POST:</w:t>
      </w:r>
    </w:p>
    <w:p w14:paraId="6929DF4F" w14:textId="77777777" w:rsidR="006254D8" w:rsidRPr="00385F46" w:rsidRDefault="006254D8" w:rsidP="006254D8">
      <w:pPr>
        <w:spacing w:after="0" w:line="240" w:lineRule="auto"/>
        <w:ind w:right="119"/>
        <w:rPr>
          <w:rFonts w:eastAsia="Times New Roman" w:cs="Arial"/>
          <w:b/>
          <w:bCs/>
          <w:sz w:val="24"/>
          <w:szCs w:val="24"/>
        </w:rPr>
      </w:pPr>
    </w:p>
    <w:p w14:paraId="0668DC01" w14:textId="77777777" w:rsidR="006254D8" w:rsidRPr="00385F46" w:rsidRDefault="006254D8" w:rsidP="006254D8">
      <w:pPr>
        <w:spacing w:after="0" w:line="240" w:lineRule="auto"/>
        <w:ind w:right="119"/>
        <w:rPr>
          <w:rFonts w:eastAsia="Times New Roman" w:cs="Arial"/>
          <w:b/>
          <w:bCs/>
          <w:sz w:val="24"/>
          <w:szCs w:val="24"/>
        </w:rPr>
      </w:pPr>
      <w:bookmarkStart w:id="2" w:name="_Hlk70973572"/>
      <w:r w:rsidRPr="00385F46">
        <w:rPr>
          <w:rFonts w:eastAsia="Times New Roman" w:cs="Arial"/>
          <w:b/>
          <w:bCs/>
          <w:sz w:val="24"/>
          <w:szCs w:val="24"/>
        </w:rPr>
        <w:t>Coordination Duties</w:t>
      </w:r>
    </w:p>
    <w:p w14:paraId="7FCCC0F7" w14:textId="77777777" w:rsidR="006254D8" w:rsidRPr="00385F46" w:rsidRDefault="006254D8" w:rsidP="006254D8">
      <w:pPr>
        <w:spacing w:after="0" w:line="240" w:lineRule="auto"/>
        <w:ind w:right="119"/>
        <w:rPr>
          <w:rFonts w:eastAsia="Times New Roman" w:cs="Arial"/>
          <w:b/>
          <w:bCs/>
          <w:sz w:val="24"/>
          <w:szCs w:val="24"/>
        </w:rPr>
      </w:pPr>
    </w:p>
    <w:p w14:paraId="0F84D49F" w14:textId="17EF7F3C" w:rsidR="004B258C" w:rsidRDefault="004B258C" w:rsidP="004B258C">
      <w:pPr>
        <w:numPr>
          <w:ilvl w:val="0"/>
          <w:numId w:val="1"/>
        </w:numPr>
        <w:spacing w:after="0" w:line="240" w:lineRule="auto"/>
        <w:ind w:right="119"/>
        <w:jc w:val="both"/>
        <w:rPr>
          <w:rFonts w:eastAsia="Times New Roman" w:cs="Arial"/>
          <w:sz w:val="24"/>
          <w:szCs w:val="24"/>
        </w:rPr>
      </w:pPr>
      <w:r>
        <w:rPr>
          <w:rFonts w:eastAsia="Times New Roman" w:cs="Arial"/>
          <w:sz w:val="24"/>
          <w:szCs w:val="24"/>
        </w:rPr>
        <w:t>Develop and co-ordinate all ACL curriculum activity</w:t>
      </w:r>
    </w:p>
    <w:p w14:paraId="6E653B8A" w14:textId="75777C22" w:rsidR="00A55726" w:rsidRPr="00A55726" w:rsidRDefault="00A55726" w:rsidP="00A55726">
      <w:pPr>
        <w:numPr>
          <w:ilvl w:val="0"/>
          <w:numId w:val="1"/>
        </w:numPr>
        <w:spacing w:after="0" w:line="240" w:lineRule="auto"/>
        <w:ind w:right="119"/>
        <w:jc w:val="both"/>
        <w:rPr>
          <w:rFonts w:eastAsia="Times New Roman" w:cs="Arial"/>
          <w:sz w:val="24"/>
          <w:szCs w:val="24"/>
        </w:rPr>
      </w:pPr>
      <w:r w:rsidRPr="00A55726">
        <w:rPr>
          <w:rFonts w:eastAsia="Times New Roman" w:cs="Arial"/>
          <w:sz w:val="24"/>
          <w:szCs w:val="24"/>
        </w:rPr>
        <w:t xml:space="preserve">To build relationships with key community organisations, development responsive programme in co-ordination with the </w:t>
      </w:r>
      <w:r>
        <w:rPr>
          <w:rFonts w:eastAsia="Times New Roman" w:cs="Arial"/>
          <w:sz w:val="24"/>
          <w:szCs w:val="24"/>
        </w:rPr>
        <w:t xml:space="preserve">Innovation and Recruitment </w:t>
      </w:r>
      <w:r w:rsidRPr="00A55726">
        <w:rPr>
          <w:rFonts w:eastAsia="Times New Roman" w:cs="Arial"/>
          <w:sz w:val="24"/>
          <w:szCs w:val="24"/>
        </w:rPr>
        <w:t>Manager to meet the requirements of the Royal Borough of Greenwich ACL contract</w:t>
      </w:r>
    </w:p>
    <w:p w14:paraId="6D13C32E" w14:textId="6E7A8C4C" w:rsidR="006254D8" w:rsidRPr="00A55726" w:rsidRDefault="006254D8" w:rsidP="00A55726">
      <w:pPr>
        <w:numPr>
          <w:ilvl w:val="0"/>
          <w:numId w:val="1"/>
        </w:numPr>
        <w:spacing w:after="0" w:line="240" w:lineRule="auto"/>
        <w:ind w:right="119"/>
        <w:jc w:val="both"/>
        <w:rPr>
          <w:rFonts w:eastAsia="Times New Roman" w:cs="Arial"/>
          <w:sz w:val="24"/>
          <w:szCs w:val="24"/>
        </w:rPr>
      </w:pPr>
      <w:r w:rsidRPr="00A55726">
        <w:rPr>
          <w:rFonts w:eastAsia="Times New Roman" w:cs="Arial"/>
          <w:sz w:val="24"/>
          <w:szCs w:val="24"/>
        </w:rPr>
        <w:t>Support the course area in ensuring regular tracking, reviews and assessment cycles. Monitor action plans for those learners not on track for timely achievement within the course area.</w:t>
      </w:r>
    </w:p>
    <w:p w14:paraId="2A33BADE" w14:textId="77777777" w:rsidR="006254D8" w:rsidRPr="00385F46" w:rsidRDefault="006254D8" w:rsidP="006254D8">
      <w:pPr>
        <w:numPr>
          <w:ilvl w:val="0"/>
          <w:numId w:val="1"/>
        </w:numPr>
        <w:spacing w:after="0" w:line="240" w:lineRule="auto"/>
        <w:ind w:right="119"/>
        <w:jc w:val="both"/>
        <w:rPr>
          <w:rFonts w:eastAsia="Times New Roman" w:cs="Arial"/>
          <w:sz w:val="24"/>
          <w:szCs w:val="24"/>
        </w:rPr>
      </w:pPr>
      <w:r w:rsidRPr="00385F46">
        <w:rPr>
          <w:rFonts w:eastAsia="Times New Roman" w:cs="Arial"/>
          <w:sz w:val="24"/>
          <w:szCs w:val="24"/>
        </w:rPr>
        <w:t xml:space="preserve">Maintain an up-to-date knowledge of qualification frameworks, subject specifications, assessment procedures and national initiatives. </w:t>
      </w:r>
    </w:p>
    <w:p w14:paraId="1D949391" w14:textId="77777777" w:rsidR="006254D8" w:rsidRPr="00385F46" w:rsidRDefault="006254D8" w:rsidP="006254D8">
      <w:pPr>
        <w:numPr>
          <w:ilvl w:val="0"/>
          <w:numId w:val="1"/>
        </w:numPr>
        <w:spacing w:after="0" w:line="240" w:lineRule="auto"/>
        <w:ind w:right="119"/>
        <w:jc w:val="both"/>
        <w:rPr>
          <w:rFonts w:eastAsia="Times New Roman" w:cs="Arial"/>
          <w:sz w:val="24"/>
          <w:szCs w:val="24"/>
        </w:rPr>
      </w:pPr>
      <w:r w:rsidRPr="00385F46">
        <w:rPr>
          <w:rFonts w:eastAsia="Times New Roman" w:cs="Arial"/>
          <w:sz w:val="24"/>
          <w:szCs w:val="24"/>
        </w:rPr>
        <w:t xml:space="preserve">Liaise with the Quality Team and Quality Improvement Leader on a regular basis </w:t>
      </w:r>
    </w:p>
    <w:p w14:paraId="67EDEF00" w14:textId="10CF6878" w:rsidR="006254D8" w:rsidRPr="00385F46" w:rsidRDefault="006254D8" w:rsidP="006254D8">
      <w:pPr>
        <w:numPr>
          <w:ilvl w:val="0"/>
          <w:numId w:val="1"/>
        </w:numPr>
        <w:spacing w:after="0" w:line="240" w:lineRule="auto"/>
        <w:ind w:right="119"/>
        <w:jc w:val="both"/>
        <w:rPr>
          <w:rFonts w:eastAsia="Times New Roman" w:cs="Arial"/>
          <w:sz w:val="24"/>
          <w:szCs w:val="24"/>
        </w:rPr>
      </w:pPr>
      <w:bookmarkStart w:id="3" w:name="_Hlk131631852"/>
      <w:r w:rsidRPr="00385F46">
        <w:rPr>
          <w:rFonts w:eastAsia="Times New Roman" w:cs="Arial"/>
          <w:sz w:val="24"/>
          <w:szCs w:val="24"/>
        </w:rPr>
        <w:t xml:space="preserve">Liaise closely with the </w:t>
      </w:r>
      <w:r>
        <w:rPr>
          <w:rFonts w:eastAsia="Times New Roman" w:cs="Arial"/>
          <w:sz w:val="24"/>
          <w:szCs w:val="24"/>
        </w:rPr>
        <w:t xml:space="preserve">wider </w:t>
      </w:r>
      <w:r w:rsidR="004B258C">
        <w:rPr>
          <w:rFonts w:eastAsia="Times New Roman" w:cs="Arial"/>
          <w:sz w:val="24"/>
          <w:szCs w:val="24"/>
        </w:rPr>
        <w:t>Employer Engagement and</w:t>
      </w:r>
      <w:r>
        <w:rPr>
          <w:rFonts w:eastAsia="Times New Roman" w:cs="Arial"/>
          <w:sz w:val="24"/>
          <w:szCs w:val="24"/>
        </w:rPr>
        <w:t xml:space="preserve"> Innovation team</w:t>
      </w:r>
      <w:r w:rsidRPr="00385F46">
        <w:rPr>
          <w:rFonts w:eastAsia="Times New Roman" w:cs="Arial"/>
          <w:sz w:val="24"/>
          <w:szCs w:val="24"/>
        </w:rPr>
        <w:t xml:space="preserve"> to enhance learner recruitment activity</w:t>
      </w:r>
      <w:bookmarkEnd w:id="3"/>
      <w:r w:rsidRPr="00385F46">
        <w:rPr>
          <w:rFonts w:eastAsia="Times New Roman" w:cs="Arial"/>
          <w:sz w:val="24"/>
          <w:szCs w:val="24"/>
        </w:rPr>
        <w:t>.</w:t>
      </w:r>
    </w:p>
    <w:p w14:paraId="2DF6BE39" w14:textId="5F0674E0" w:rsidR="006254D8" w:rsidRPr="00385F46" w:rsidRDefault="006254D8" w:rsidP="006254D8">
      <w:pPr>
        <w:numPr>
          <w:ilvl w:val="0"/>
          <w:numId w:val="1"/>
        </w:numPr>
        <w:spacing w:after="0" w:line="240" w:lineRule="auto"/>
        <w:ind w:right="119"/>
        <w:jc w:val="both"/>
        <w:rPr>
          <w:rFonts w:eastAsia="Times New Roman" w:cs="Arial"/>
          <w:sz w:val="24"/>
          <w:szCs w:val="24"/>
        </w:rPr>
      </w:pPr>
      <w:r w:rsidRPr="5D525957">
        <w:rPr>
          <w:rFonts w:eastAsia="Times New Roman" w:cs="Arial"/>
          <w:sz w:val="24"/>
          <w:szCs w:val="24"/>
        </w:rPr>
        <w:t xml:space="preserve">Be learners first point of contact for the delivery area to ensure </w:t>
      </w:r>
      <w:r w:rsidR="021FFECE" w:rsidRPr="5D525957">
        <w:rPr>
          <w:rFonts w:eastAsia="Times New Roman" w:cs="Arial"/>
          <w:sz w:val="24"/>
          <w:szCs w:val="24"/>
        </w:rPr>
        <w:t>a</w:t>
      </w:r>
      <w:r w:rsidRPr="5D525957">
        <w:rPr>
          <w:rFonts w:eastAsia="Times New Roman" w:cs="Arial"/>
          <w:sz w:val="24"/>
          <w:szCs w:val="24"/>
        </w:rPr>
        <w:t xml:space="preserve"> responsive provision and high satisfaction with the service delivered.</w:t>
      </w:r>
    </w:p>
    <w:p w14:paraId="6DEC67C5" w14:textId="78CDD652" w:rsidR="006254D8" w:rsidRPr="00385F46" w:rsidRDefault="006254D8" w:rsidP="006254D8">
      <w:pPr>
        <w:numPr>
          <w:ilvl w:val="0"/>
          <w:numId w:val="1"/>
        </w:numPr>
        <w:spacing w:after="0" w:line="240" w:lineRule="auto"/>
        <w:ind w:right="119"/>
        <w:jc w:val="both"/>
        <w:rPr>
          <w:rFonts w:eastAsia="Times New Roman" w:cs="Arial"/>
          <w:sz w:val="24"/>
          <w:szCs w:val="24"/>
        </w:rPr>
      </w:pPr>
      <w:r w:rsidRPr="00385F46">
        <w:rPr>
          <w:rFonts w:eastAsia="Times New Roman" w:cs="Arial"/>
          <w:sz w:val="24"/>
          <w:szCs w:val="24"/>
        </w:rPr>
        <w:t xml:space="preserve">Support colleagues with the production of an annual </w:t>
      </w:r>
      <w:r w:rsidR="004B258C" w:rsidRPr="00385F46">
        <w:rPr>
          <w:rFonts w:eastAsia="Times New Roman" w:cs="Arial"/>
          <w:sz w:val="24"/>
          <w:szCs w:val="24"/>
        </w:rPr>
        <w:t>Self-Assessment</w:t>
      </w:r>
      <w:r w:rsidRPr="00385F46">
        <w:rPr>
          <w:rFonts w:eastAsia="Times New Roman" w:cs="Arial"/>
          <w:sz w:val="24"/>
          <w:szCs w:val="24"/>
        </w:rPr>
        <w:t xml:space="preserve"> Report </w:t>
      </w:r>
    </w:p>
    <w:p w14:paraId="2155F352" w14:textId="7EAA53D3" w:rsidR="006254D8" w:rsidRDefault="006254D8" w:rsidP="006254D8">
      <w:pPr>
        <w:numPr>
          <w:ilvl w:val="0"/>
          <w:numId w:val="1"/>
        </w:numPr>
        <w:spacing w:after="0" w:line="240" w:lineRule="auto"/>
        <w:ind w:right="119"/>
        <w:jc w:val="both"/>
        <w:rPr>
          <w:rFonts w:eastAsia="Times New Roman" w:cs="Arial"/>
          <w:sz w:val="24"/>
          <w:szCs w:val="24"/>
        </w:rPr>
      </w:pPr>
      <w:bookmarkStart w:id="4" w:name="_Hlk131631942"/>
      <w:r w:rsidRPr="00385F46">
        <w:rPr>
          <w:rFonts w:eastAsia="Times New Roman" w:cs="Arial"/>
          <w:sz w:val="24"/>
          <w:szCs w:val="24"/>
        </w:rPr>
        <w:t xml:space="preserve">Deputise for the </w:t>
      </w:r>
      <w:r w:rsidR="004B258C">
        <w:rPr>
          <w:sz w:val="24"/>
          <w:szCs w:val="24"/>
        </w:rPr>
        <w:t xml:space="preserve">Innovation and </w:t>
      </w:r>
      <w:r w:rsidR="00C67382">
        <w:rPr>
          <w:sz w:val="24"/>
          <w:szCs w:val="24"/>
        </w:rPr>
        <w:t>Distance Learning</w:t>
      </w:r>
      <w:r w:rsidR="004B258C">
        <w:rPr>
          <w:sz w:val="24"/>
          <w:szCs w:val="24"/>
        </w:rPr>
        <w:t xml:space="preserve"> Manager</w:t>
      </w:r>
      <w:r w:rsidRPr="001852E9">
        <w:rPr>
          <w:sz w:val="24"/>
          <w:szCs w:val="24"/>
        </w:rPr>
        <w:t xml:space="preserve"> </w:t>
      </w:r>
      <w:r w:rsidRPr="00385F46">
        <w:rPr>
          <w:rFonts w:eastAsia="Times New Roman" w:cs="Arial"/>
          <w:sz w:val="24"/>
          <w:szCs w:val="24"/>
        </w:rPr>
        <w:t>in their absence</w:t>
      </w:r>
      <w:bookmarkEnd w:id="4"/>
      <w:r w:rsidRPr="00385F46">
        <w:rPr>
          <w:rFonts w:eastAsia="Times New Roman" w:cs="Arial"/>
          <w:sz w:val="24"/>
          <w:szCs w:val="24"/>
        </w:rPr>
        <w:t>.</w:t>
      </w:r>
    </w:p>
    <w:p w14:paraId="796442EA" w14:textId="77777777" w:rsidR="006254D8" w:rsidRDefault="006254D8" w:rsidP="006254D8">
      <w:pPr>
        <w:pStyle w:val="ListParagraph"/>
        <w:rPr>
          <w:rFonts w:eastAsia="Times New Roman" w:cs="Arial"/>
        </w:rPr>
      </w:pPr>
    </w:p>
    <w:p w14:paraId="1667F8B5" w14:textId="77777777" w:rsidR="006254D8" w:rsidRPr="00385F46" w:rsidRDefault="006254D8" w:rsidP="006254D8">
      <w:pPr>
        <w:spacing w:after="0" w:line="240" w:lineRule="auto"/>
        <w:ind w:right="119"/>
        <w:rPr>
          <w:rFonts w:eastAsia="Times New Roman" w:cs="Arial"/>
          <w:b/>
          <w:bCs/>
          <w:sz w:val="24"/>
          <w:szCs w:val="24"/>
        </w:rPr>
      </w:pPr>
      <w:r w:rsidRPr="00385F46">
        <w:rPr>
          <w:rFonts w:eastAsia="Times New Roman" w:cs="Arial"/>
          <w:b/>
          <w:bCs/>
          <w:sz w:val="24"/>
          <w:szCs w:val="24"/>
        </w:rPr>
        <w:t>IQA Duties</w:t>
      </w:r>
    </w:p>
    <w:p w14:paraId="2DBCE83C" w14:textId="77777777" w:rsidR="006254D8" w:rsidRPr="00385F46" w:rsidRDefault="006254D8" w:rsidP="006254D8">
      <w:pPr>
        <w:spacing w:after="0" w:line="240" w:lineRule="auto"/>
        <w:ind w:right="119"/>
        <w:rPr>
          <w:rFonts w:eastAsia="Times New Roman" w:cs="Arial"/>
          <w:b/>
          <w:bCs/>
          <w:sz w:val="24"/>
          <w:szCs w:val="24"/>
        </w:rPr>
      </w:pPr>
    </w:p>
    <w:p w14:paraId="43260D47" w14:textId="77777777" w:rsidR="006254D8" w:rsidRPr="00385F46" w:rsidRDefault="006254D8" w:rsidP="006254D8">
      <w:pPr>
        <w:numPr>
          <w:ilvl w:val="0"/>
          <w:numId w:val="2"/>
        </w:numPr>
        <w:spacing w:after="0" w:line="240" w:lineRule="auto"/>
        <w:ind w:right="119"/>
        <w:jc w:val="both"/>
        <w:rPr>
          <w:rFonts w:eastAsia="Times New Roman" w:cs="Arial"/>
          <w:sz w:val="24"/>
          <w:szCs w:val="24"/>
        </w:rPr>
      </w:pPr>
      <w:r w:rsidRPr="00385F46">
        <w:rPr>
          <w:rFonts w:eastAsia="Times New Roman" w:cs="Arial"/>
          <w:sz w:val="24"/>
          <w:szCs w:val="24"/>
        </w:rPr>
        <w:t>Plan and implement the internal quality assurance of assessment activity related to allocated courses in accordance with College policies and awarding body requirements.</w:t>
      </w:r>
    </w:p>
    <w:p w14:paraId="25D84193" w14:textId="77777777" w:rsidR="006254D8" w:rsidRPr="00385F46" w:rsidRDefault="006254D8" w:rsidP="006254D8">
      <w:pPr>
        <w:numPr>
          <w:ilvl w:val="0"/>
          <w:numId w:val="2"/>
        </w:numPr>
        <w:spacing w:after="0" w:line="240" w:lineRule="auto"/>
        <w:ind w:right="119"/>
        <w:jc w:val="both"/>
        <w:rPr>
          <w:rFonts w:eastAsia="Times New Roman" w:cs="Arial"/>
          <w:sz w:val="24"/>
          <w:szCs w:val="24"/>
        </w:rPr>
      </w:pPr>
      <w:r w:rsidRPr="00385F46">
        <w:rPr>
          <w:rFonts w:eastAsia="Times New Roman" w:cs="Arial"/>
          <w:sz w:val="24"/>
          <w:szCs w:val="24"/>
        </w:rPr>
        <w:t xml:space="preserve">Sample assessment decisions in accordance with College policies and awarding body requirements ensuring consistency of decisions across the team. </w:t>
      </w:r>
    </w:p>
    <w:p w14:paraId="745863A4" w14:textId="77777777" w:rsidR="006254D8" w:rsidRPr="00385F46" w:rsidRDefault="006254D8" w:rsidP="006254D8">
      <w:pPr>
        <w:numPr>
          <w:ilvl w:val="0"/>
          <w:numId w:val="2"/>
        </w:numPr>
        <w:spacing w:after="0" w:line="240" w:lineRule="auto"/>
        <w:ind w:right="119"/>
        <w:jc w:val="both"/>
        <w:rPr>
          <w:rFonts w:eastAsia="Times New Roman" w:cs="Arial"/>
          <w:sz w:val="24"/>
          <w:szCs w:val="24"/>
        </w:rPr>
      </w:pPr>
      <w:r w:rsidRPr="00385F46">
        <w:rPr>
          <w:rFonts w:eastAsia="Times New Roman" w:cs="Arial"/>
          <w:sz w:val="24"/>
          <w:szCs w:val="24"/>
        </w:rPr>
        <w:t xml:space="preserve">Observe </w:t>
      </w:r>
      <w:r>
        <w:rPr>
          <w:rFonts w:eastAsia="Times New Roman" w:cs="Arial"/>
          <w:sz w:val="24"/>
          <w:szCs w:val="24"/>
        </w:rPr>
        <w:t>teaching and assessor</w:t>
      </w:r>
      <w:r w:rsidRPr="00385F46">
        <w:rPr>
          <w:rFonts w:eastAsia="Times New Roman" w:cs="Arial"/>
          <w:sz w:val="24"/>
          <w:szCs w:val="24"/>
        </w:rPr>
        <w:t xml:space="preserve"> practice and record outcome of observation.</w:t>
      </w:r>
    </w:p>
    <w:p w14:paraId="7DF3701A" w14:textId="77777777" w:rsidR="006254D8" w:rsidRPr="00385F46" w:rsidRDefault="006254D8" w:rsidP="006254D8">
      <w:pPr>
        <w:numPr>
          <w:ilvl w:val="0"/>
          <w:numId w:val="2"/>
        </w:numPr>
        <w:spacing w:after="0" w:line="240" w:lineRule="auto"/>
        <w:ind w:right="119"/>
        <w:jc w:val="both"/>
        <w:rPr>
          <w:rFonts w:eastAsia="Times New Roman" w:cs="Arial"/>
          <w:sz w:val="24"/>
          <w:szCs w:val="24"/>
        </w:rPr>
      </w:pPr>
      <w:r w:rsidRPr="00385F46">
        <w:rPr>
          <w:rFonts w:eastAsia="Times New Roman" w:cs="Arial"/>
          <w:sz w:val="24"/>
          <w:szCs w:val="24"/>
        </w:rPr>
        <w:t>Provide constructive feedback to</w:t>
      </w:r>
      <w:r>
        <w:rPr>
          <w:rFonts w:eastAsia="Times New Roman" w:cs="Arial"/>
          <w:sz w:val="24"/>
          <w:szCs w:val="24"/>
        </w:rPr>
        <w:t xml:space="preserve"> tutors/ </w:t>
      </w:r>
      <w:r w:rsidRPr="00385F46">
        <w:rPr>
          <w:rFonts w:eastAsia="Times New Roman" w:cs="Arial"/>
          <w:sz w:val="24"/>
          <w:szCs w:val="24"/>
        </w:rPr>
        <w:t xml:space="preserve">assessors on observed and sampled assessment activity. </w:t>
      </w:r>
    </w:p>
    <w:p w14:paraId="7F209A71" w14:textId="77777777" w:rsidR="006254D8" w:rsidRPr="00385F46" w:rsidRDefault="006254D8" w:rsidP="006254D8">
      <w:pPr>
        <w:numPr>
          <w:ilvl w:val="0"/>
          <w:numId w:val="2"/>
        </w:numPr>
        <w:spacing w:after="0" w:line="240" w:lineRule="auto"/>
        <w:ind w:right="119"/>
        <w:jc w:val="both"/>
        <w:rPr>
          <w:rFonts w:eastAsia="Times New Roman" w:cs="Arial"/>
          <w:sz w:val="24"/>
          <w:szCs w:val="24"/>
        </w:rPr>
      </w:pPr>
      <w:r w:rsidRPr="00385F46">
        <w:rPr>
          <w:rFonts w:eastAsia="Times New Roman" w:cs="Arial"/>
          <w:sz w:val="24"/>
          <w:szCs w:val="24"/>
        </w:rPr>
        <w:t xml:space="preserve">Share and promote good practice across the team </w:t>
      </w:r>
    </w:p>
    <w:p w14:paraId="20D1CAC7" w14:textId="77777777" w:rsidR="006254D8" w:rsidRPr="00385F46" w:rsidRDefault="006254D8" w:rsidP="006254D8">
      <w:pPr>
        <w:numPr>
          <w:ilvl w:val="0"/>
          <w:numId w:val="2"/>
        </w:numPr>
        <w:spacing w:after="0" w:line="240" w:lineRule="auto"/>
        <w:ind w:right="119"/>
        <w:jc w:val="both"/>
        <w:rPr>
          <w:rFonts w:eastAsia="Times New Roman" w:cs="Arial"/>
          <w:sz w:val="24"/>
          <w:szCs w:val="24"/>
        </w:rPr>
      </w:pPr>
      <w:r w:rsidRPr="00385F46">
        <w:rPr>
          <w:rFonts w:eastAsia="Times New Roman" w:cs="Arial"/>
          <w:sz w:val="24"/>
          <w:szCs w:val="24"/>
        </w:rPr>
        <w:t xml:space="preserve">Agree individual training and development plans with </w:t>
      </w:r>
      <w:r>
        <w:rPr>
          <w:rFonts w:eastAsia="Times New Roman" w:cs="Arial"/>
          <w:sz w:val="24"/>
          <w:szCs w:val="24"/>
        </w:rPr>
        <w:t>delivery team</w:t>
      </w:r>
      <w:r w:rsidRPr="00385F46">
        <w:rPr>
          <w:rFonts w:eastAsia="Times New Roman" w:cs="Arial"/>
          <w:sz w:val="24"/>
          <w:szCs w:val="24"/>
        </w:rPr>
        <w:t xml:space="preserve"> </w:t>
      </w:r>
    </w:p>
    <w:p w14:paraId="2B5CF329" w14:textId="77777777" w:rsidR="006254D8" w:rsidRPr="00385F46" w:rsidRDefault="006254D8" w:rsidP="006254D8">
      <w:pPr>
        <w:numPr>
          <w:ilvl w:val="0"/>
          <w:numId w:val="2"/>
        </w:numPr>
        <w:spacing w:after="0" w:line="240" w:lineRule="auto"/>
        <w:ind w:right="119"/>
        <w:jc w:val="both"/>
        <w:rPr>
          <w:rFonts w:eastAsia="Times New Roman" w:cs="Arial"/>
          <w:sz w:val="24"/>
          <w:szCs w:val="24"/>
        </w:rPr>
      </w:pPr>
      <w:r w:rsidRPr="00385F46">
        <w:rPr>
          <w:rFonts w:eastAsia="Times New Roman" w:cs="Arial"/>
          <w:sz w:val="24"/>
          <w:szCs w:val="24"/>
        </w:rPr>
        <w:t xml:space="preserve">Evaluate and improve internal assessment and quality assurance systems in liaison with the </w:t>
      </w:r>
      <w:r>
        <w:rPr>
          <w:rFonts w:eastAsia="Times New Roman" w:cs="Arial"/>
          <w:sz w:val="24"/>
          <w:szCs w:val="24"/>
        </w:rPr>
        <w:t>Career Pathway Manager</w:t>
      </w:r>
      <w:r w:rsidRPr="00385F46">
        <w:rPr>
          <w:rFonts w:eastAsia="Times New Roman" w:cs="Arial"/>
          <w:sz w:val="24"/>
          <w:szCs w:val="24"/>
        </w:rPr>
        <w:t xml:space="preserve"> and Quality Improvement Leader. </w:t>
      </w:r>
    </w:p>
    <w:p w14:paraId="27E92E95" w14:textId="77777777" w:rsidR="006254D8" w:rsidRPr="00385F46" w:rsidRDefault="006254D8" w:rsidP="006254D8">
      <w:pPr>
        <w:numPr>
          <w:ilvl w:val="0"/>
          <w:numId w:val="2"/>
        </w:numPr>
        <w:spacing w:after="0" w:line="240" w:lineRule="auto"/>
        <w:ind w:right="119"/>
        <w:jc w:val="both"/>
        <w:rPr>
          <w:rFonts w:eastAsia="Times New Roman" w:cs="Arial"/>
          <w:sz w:val="24"/>
          <w:szCs w:val="24"/>
        </w:rPr>
      </w:pPr>
      <w:r w:rsidRPr="00385F46">
        <w:rPr>
          <w:rFonts w:eastAsia="Times New Roman" w:cs="Arial"/>
          <w:sz w:val="24"/>
          <w:szCs w:val="24"/>
        </w:rPr>
        <w:t>Organise and run a series of standardisation meetings with all team members as required.</w:t>
      </w:r>
    </w:p>
    <w:p w14:paraId="37ACD6EE" w14:textId="77777777" w:rsidR="006254D8" w:rsidRPr="00385F46" w:rsidRDefault="006254D8" w:rsidP="006254D8">
      <w:pPr>
        <w:numPr>
          <w:ilvl w:val="0"/>
          <w:numId w:val="2"/>
        </w:numPr>
        <w:spacing w:after="0" w:line="240" w:lineRule="auto"/>
        <w:ind w:right="119"/>
        <w:jc w:val="both"/>
        <w:rPr>
          <w:rFonts w:eastAsia="Times New Roman" w:cs="Arial"/>
          <w:sz w:val="24"/>
          <w:szCs w:val="24"/>
        </w:rPr>
      </w:pPr>
      <w:r w:rsidRPr="00385F46">
        <w:rPr>
          <w:rFonts w:eastAsia="Times New Roman" w:cs="Arial"/>
          <w:sz w:val="24"/>
          <w:szCs w:val="24"/>
        </w:rPr>
        <w:t xml:space="preserve">Work with </w:t>
      </w:r>
      <w:r>
        <w:rPr>
          <w:rFonts w:eastAsia="Times New Roman" w:cs="Arial"/>
          <w:sz w:val="24"/>
          <w:szCs w:val="24"/>
        </w:rPr>
        <w:t xml:space="preserve">tutors/ </w:t>
      </w:r>
      <w:r w:rsidRPr="00385F46">
        <w:rPr>
          <w:rFonts w:eastAsia="Times New Roman" w:cs="Arial"/>
          <w:sz w:val="24"/>
          <w:szCs w:val="24"/>
        </w:rPr>
        <w:t>assessors to ensure success rate targets are achieved.</w:t>
      </w:r>
    </w:p>
    <w:p w14:paraId="7CBE4944" w14:textId="77777777" w:rsidR="006254D8" w:rsidRDefault="006254D8" w:rsidP="006254D8">
      <w:pPr>
        <w:numPr>
          <w:ilvl w:val="0"/>
          <w:numId w:val="2"/>
        </w:numPr>
        <w:spacing w:after="0" w:line="240" w:lineRule="auto"/>
        <w:ind w:right="119"/>
        <w:jc w:val="both"/>
        <w:rPr>
          <w:rFonts w:eastAsia="Times New Roman" w:cs="Arial"/>
          <w:sz w:val="24"/>
          <w:szCs w:val="24"/>
        </w:rPr>
      </w:pPr>
      <w:r w:rsidRPr="00385F46">
        <w:rPr>
          <w:rFonts w:eastAsia="Times New Roman" w:cs="Arial"/>
          <w:sz w:val="24"/>
          <w:szCs w:val="24"/>
        </w:rPr>
        <w:t>Liaise with awarding bodies and standards verifier as required.</w:t>
      </w:r>
    </w:p>
    <w:p w14:paraId="3843E69E" w14:textId="750AF081" w:rsidR="00C67382" w:rsidRDefault="00C67382" w:rsidP="006254D8">
      <w:pPr>
        <w:numPr>
          <w:ilvl w:val="0"/>
          <w:numId w:val="2"/>
        </w:numPr>
        <w:spacing w:after="0" w:line="240" w:lineRule="auto"/>
        <w:ind w:right="119"/>
        <w:jc w:val="both"/>
        <w:rPr>
          <w:rFonts w:eastAsia="Times New Roman" w:cs="Arial"/>
          <w:sz w:val="24"/>
          <w:szCs w:val="24"/>
        </w:rPr>
      </w:pPr>
      <w:r>
        <w:rPr>
          <w:rFonts w:eastAsia="Times New Roman" w:cs="Arial"/>
          <w:sz w:val="24"/>
          <w:szCs w:val="24"/>
        </w:rPr>
        <w:t>Support with teaching duties as an when needed such as cover requirements.</w:t>
      </w:r>
    </w:p>
    <w:p w14:paraId="0ED6C5BD" w14:textId="77777777" w:rsidR="00182624" w:rsidRPr="00385F46" w:rsidRDefault="00182624" w:rsidP="00C67382">
      <w:pPr>
        <w:spacing w:after="0" w:line="240" w:lineRule="auto"/>
        <w:ind w:left="360" w:right="119"/>
        <w:jc w:val="both"/>
        <w:rPr>
          <w:rFonts w:eastAsia="Times New Roman" w:cs="Arial"/>
          <w:sz w:val="24"/>
          <w:szCs w:val="24"/>
        </w:rPr>
      </w:pPr>
    </w:p>
    <w:p w14:paraId="2B0DA99E" w14:textId="77777777" w:rsidR="006254D8" w:rsidRPr="00385F46" w:rsidRDefault="006254D8" w:rsidP="006254D8">
      <w:pPr>
        <w:spacing w:after="0" w:line="240" w:lineRule="auto"/>
        <w:ind w:right="119"/>
        <w:jc w:val="both"/>
        <w:rPr>
          <w:rFonts w:eastAsia="Times New Roman" w:cs="Arial"/>
          <w:b/>
          <w:bCs/>
          <w:sz w:val="24"/>
          <w:szCs w:val="24"/>
        </w:rPr>
      </w:pPr>
    </w:p>
    <w:bookmarkEnd w:id="2"/>
    <w:p w14:paraId="4630EC3D" w14:textId="77777777" w:rsidR="006254D8" w:rsidRPr="00385F46" w:rsidRDefault="006254D8" w:rsidP="006254D8">
      <w:pPr>
        <w:spacing w:after="0" w:line="240" w:lineRule="auto"/>
        <w:ind w:right="119"/>
        <w:rPr>
          <w:rFonts w:eastAsia="Times New Roman" w:cs="Arial"/>
          <w:b/>
          <w:sz w:val="24"/>
          <w:szCs w:val="24"/>
        </w:rPr>
      </w:pPr>
      <w:r w:rsidRPr="00385F46">
        <w:rPr>
          <w:rFonts w:eastAsia="Times New Roman" w:cs="Arial"/>
          <w:b/>
          <w:sz w:val="24"/>
          <w:szCs w:val="24"/>
        </w:rPr>
        <w:t xml:space="preserve">General: </w:t>
      </w:r>
    </w:p>
    <w:p w14:paraId="5DE3B1D5" w14:textId="77777777" w:rsidR="006254D8" w:rsidRPr="00385F46" w:rsidRDefault="006254D8" w:rsidP="006254D8">
      <w:pPr>
        <w:spacing w:after="0" w:line="240" w:lineRule="auto"/>
        <w:ind w:right="119"/>
        <w:rPr>
          <w:rFonts w:eastAsia="Times New Roman" w:cs="Arial"/>
          <w:sz w:val="24"/>
          <w:szCs w:val="24"/>
        </w:rPr>
      </w:pPr>
    </w:p>
    <w:p w14:paraId="032A11C6" w14:textId="77777777" w:rsidR="006254D8" w:rsidRPr="00385F46" w:rsidRDefault="006254D8" w:rsidP="006254D8">
      <w:pPr>
        <w:spacing w:after="0" w:line="240" w:lineRule="auto"/>
        <w:ind w:right="119"/>
        <w:rPr>
          <w:rFonts w:eastAsia="Times New Roman" w:cs="Arial"/>
          <w:sz w:val="24"/>
          <w:szCs w:val="24"/>
        </w:rPr>
      </w:pPr>
      <w:r w:rsidRPr="00385F46">
        <w:rPr>
          <w:rFonts w:eastAsia="Times New Roman" w:cs="Arial"/>
          <w:sz w:val="24"/>
          <w:szCs w:val="24"/>
        </w:rPr>
        <w:lastRenderedPageBreak/>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responsibility entailed. The post holder must comply with and implement relevant health, safety, security and welfare processes as required by the relevant statutory or college procedures.</w:t>
      </w:r>
    </w:p>
    <w:p w14:paraId="7FF880CA" w14:textId="77777777" w:rsidR="006254D8" w:rsidRPr="00D72440" w:rsidRDefault="006254D8" w:rsidP="006254D8">
      <w:pPr>
        <w:spacing w:after="0" w:line="240" w:lineRule="auto"/>
        <w:ind w:right="119"/>
        <w:rPr>
          <w:rFonts w:eastAsia="Times New Roman" w:cs="Times New Roman"/>
          <w:b/>
        </w:rPr>
      </w:pPr>
      <w:r w:rsidRPr="00D72440">
        <w:rPr>
          <w:rFonts w:eastAsia="Times New Roman" w:cs="Arial"/>
        </w:rPr>
        <w:br w:type="column"/>
      </w:r>
      <w:r w:rsidRPr="00D72440">
        <w:rPr>
          <w:rFonts w:eastAsia="Times New Roman" w:cs="Times New Roman"/>
          <w:b/>
        </w:rPr>
        <w:lastRenderedPageBreak/>
        <w:t xml:space="preserve">PERSON SPECIFICATION: </w:t>
      </w:r>
    </w:p>
    <w:p w14:paraId="7B71B77F" w14:textId="77777777" w:rsidR="006254D8" w:rsidRPr="00D72440" w:rsidRDefault="006254D8" w:rsidP="006254D8">
      <w:pPr>
        <w:spacing w:after="0" w:line="240" w:lineRule="auto"/>
        <w:ind w:right="119"/>
        <w:rPr>
          <w:rFonts w:eastAsia="Times New Roman" w:cs="Times New Roman"/>
          <w:b/>
        </w:rPr>
      </w:pPr>
    </w:p>
    <w:p w14:paraId="54998C7B" w14:textId="77777777" w:rsidR="006254D8" w:rsidRPr="00D72440" w:rsidRDefault="006254D8" w:rsidP="006254D8">
      <w:pPr>
        <w:spacing w:after="0" w:line="240" w:lineRule="auto"/>
        <w:ind w:right="119"/>
        <w:rPr>
          <w:rFonts w:eastAsia="Times New Roman" w:cs="Times New Roman"/>
          <w:b/>
        </w:rPr>
      </w:pPr>
      <w:r w:rsidRPr="00D72440">
        <w:rPr>
          <w:rFonts w:eastAsia="Times New Roman" w:cs="Times New Roman"/>
          <w:b/>
        </w:rPr>
        <w:t>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5"/>
        <w:gridCol w:w="1683"/>
        <w:gridCol w:w="1608"/>
      </w:tblGrid>
      <w:tr w:rsidR="006254D8" w:rsidRPr="00D72440" w14:paraId="5FD37CF2" w14:textId="77777777" w:rsidTr="5D525957">
        <w:tc>
          <w:tcPr>
            <w:tcW w:w="5725" w:type="dxa"/>
            <w:shd w:val="clear" w:color="auto" w:fill="D9D9D9" w:themeFill="background1" w:themeFillShade="D9"/>
          </w:tcPr>
          <w:p w14:paraId="21AF2294" w14:textId="77777777" w:rsidR="006254D8" w:rsidRPr="00D72440" w:rsidRDefault="006254D8" w:rsidP="00151AA2">
            <w:pPr>
              <w:spacing w:after="0" w:line="240" w:lineRule="auto"/>
              <w:ind w:right="119"/>
              <w:rPr>
                <w:rFonts w:eastAsia="Times New Roman" w:cs="Times New Roman"/>
                <w:b/>
              </w:rPr>
            </w:pPr>
          </w:p>
        </w:tc>
        <w:tc>
          <w:tcPr>
            <w:tcW w:w="1683" w:type="dxa"/>
            <w:shd w:val="clear" w:color="auto" w:fill="D9D9D9" w:themeFill="background1" w:themeFillShade="D9"/>
          </w:tcPr>
          <w:p w14:paraId="56CE3DB7" w14:textId="77777777" w:rsidR="006254D8" w:rsidRPr="00D72440" w:rsidRDefault="006254D8" w:rsidP="00151AA2">
            <w:pPr>
              <w:spacing w:after="0" w:line="240" w:lineRule="auto"/>
              <w:ind w:right="119"/>
              <w:rPr>
                <w:rFonts w:eastAsia="Times New Roman" w:cs="Times New Roman"/>
                <w:b/>
              </w:rPr>
            </w:pPr>
            <w:r w:rsidRPr="00D72440">
              <w:rPr>
                <w:rFonts w:eastAsia="Times New Roman" w:cs="Times New Roman"/>
                <w:b/>
              </w:rPr>
              <w:t>Essential</w:t>
            </w:r>
          </w:p>
        </w:tc>
        <w:tc>
          <w:tcPr>
            <w:tcW w:w="1608" w:type="dxa"/>
            <w:shd w:val="clear" w:color="auto" w:fill="D9D9D9" w:themeFill="background1" w:themeFillShade="D9"/>
          </w:tcPr>
          <w:p w14:paraId="412266EE" w14:textId="77777777" w:rsidR="006254D8" w:rsidRPr="00D72440" w:rsidRDefault="006254D8" w:rsidP="00151AA2">
            <w:pPr>
              <w:spacing w:after="0" w:line="240" w:lineRule="auto"/>
              <w:ind w:right="119"/>
              <w:rPr>
                <w:rFonts w:eastAsia="Times New Roman" w:cs="Times New Roman"/>
                <w:b/>
              </w:rPr>
            </w:pPr>
            <w:r w:rsidRPr="00D72440">
              <w:rPr>
                <w:rFonts w:eastAsia="Times New Roman" w:cs="Times New Roman"/>
                <w:b/>
              </w:rPr>
              <w:t>Desirable</w:t>
            </w:r>
          </w:p>
        </w:tc>
      </w:tr>
      <w:tr w:rsidR="006254D8" w:rsidRPr="00D72440" w14:paraId="42FBF666" w14:textId="77777777" w:rsidTr="5D525957">
        <w:tc>
          <w:tcPr>
            <w:tcW w:w="5725" w:type="dxa"/>
          </w:tcPr>
          <w:p w14:paraId="4F6D2A80" w14:textId="77777777" w:rsidR="006254D8" w:rsidRPr="00D72440" w:rsidRDefault="006254D8" w:rsidP="00151AA2">
            <w:pPr>
              <w:spacing w:after="0" w:line="240" w:lineRule="auto"/>
              <w:ind w:right="119"/>
              <w:rPr>
                <w:rFonts w:eastAsia="Times New Roman" w:cs="Times New Roman"/>
              </w:rPr>
            </w:pPr>
            <w:r w:rsidRPr="00D72440">
              <w:rPr>
                <w:rFonts w:eastAsia="Times New Roman" w:cs="Times New Roman"/>
              </w:rPr>
              <w:t>Hold a Level 3 vocational qualification or equivalent in a field relevant to the programmes being delivered</w:t>
            </w:r>
          </w:p>
        </w:tc>
        <w:tc>
          <w:tcPr>
            <w:tcW w:w="1683" w:type="dxa"/>
          </w:tcPr>
          <w:p w14:paraId="2A04617E" w14:textId="77777777" w:rsidR="006254D8" w:rsidRPr="00D72440" w:rsidRDefault="006254D8" w:rsidP="00151AA2">
            <w:pPr>
              <w:spacing w:after="0" w:line="240" w:lineRule="auto"/>
              <w:ind w:right="119"/>
              <w:jc w:val="center"/>
              <w:rPr>
                <w:rFonts w:eastAsia="Times New Roman" w:cs="Times New Roman"/>
              </w:rPr>
            </w:pPr>
            <w:r w:rsidRPr="00D72440">
              <w:rPr>
                <w:rFonts w:ascii="Wingdings" w:eastAsia="Wingdings" w:hAnsi="Wingdings" w:cs="Wingdings"/>
              </w:rPr>
              <w:t>ü</w:t>
            </w:r>
          </w:p>
        </w:tc>
        <w:tc>
          <w:tcPr>
            <w:tcW w:w="1608" w:type="dxa"/>
          </w:tcPr>
          <w:p w14:paraId="051CF552" w14:textId="77777777" w:rsidR="006254D8" w:rsidRPr="00D72440" w:rsidRDefault="006254D8" w:rsidP="00151AA2">
            <w:pPr>
              <w:spacing w:after="0" w:line="240" w:lineRule="auto"/>
              <w:ind w:right="119"/>
              <w:jc w:val="center"/>
              <w:rPr>
                <w:rFonts w:eastAsia="Times New Roman" w:cs="Times New Roman"/>
              </w:rPr>
            </w:pPr>
          </w:p>
        </w:tc>
      </w:tr>
      <w:tr w:rsidR="00D665CE" w:rsidRPr="00D72440" w14:paraId="53A6D8EE" w14:textId="77777777" w:rsidTr="5D525957">
        <w:tc>
          <w:tcPr>
            <w:tcW w:w="5725" w:type="dxa"/>
          </w:tcPr>
          <w:p w14:paraId="572875F4" w14:textId="77777777" w:rsidR="00D665CE" w:rsidRPr="00D72440" w:rsidRDefault="00D665CE" w:rsidP="00D665CE">
            <w:pPr>
              <w:spacing w:after="0" w:line="240" w:lineRule="auto"/>
              <w:ind w:right="119"/>
              <w:rPr>
                <w:rFonts w:eastAsia="Times New Roman" w:cs="Times New Roman"/>
              </w:rPr>
            </w:pPr>
            <w:r w:rsidRPr="00D72440">
              <w:rPr>
                <w:rFonts w:eastAsia="Times New Roman" w:cs="Times New Roman"/>
              </w:rPr>
              <w:t>Hold IQA or Internal Verifier qualification</w:t>
            </w:r>
          </w:p>
        </w:tc>
        <w:tc>
          <w:tcPr>
            <w:tcW w:w="1683" w:type="dxa"/>
          </w:tcPr>
          <w:p w14:paraId="6B7D6DA3" w14:textId="5BDE272C" w:rsidR="00D665CE" w:rsidRPr="00D72440" w:rsidRDefault="00777A47" w:rsidP="00D665CE">
            <w:pPr>
              <w:spacing w:after="0" w:line="240" w:lineRule="auto"/>
              <w:ind w:right="119"/>
              <w:jc w:val="center"/>
              <w:rPr>
                <w:rFonts w:eastAsia="Times New Roman" w:cs="Times New Roman"/>
              </w:rPr>
            </w:pPr>
            <w:r w:rsidRPr="5D525957">
              <w:rPr>
                <w:rFonts w:ascii="Wingdings" w:eastAsia="Wingdings" w:hAnsi="Wingdings" w:cs="Wingdings"/>
              </w:rPr>
              <w:t>ü</w:t>
            </w:r>
          </w:p>
        </w:tc>
        <w:tc>
          <w:tcPr>
            <w:tcW w:w="1608" w:type="dxa"/>
          </w:tcPr>
          <w:p w14:paraId="6D2907F7" w14:textId="77777777" w:rsidR="00D665CE" w:rsidRPr="00D72440" w:rsidRDefault="00D665CE" w:rsidP="00D665CE">
            <w:pPr>
              <w:spacing w:after="0" w:line="240" w:lineRule="auto"/>
              <w:ind w:right="119"/>
              <w:jc w:val="center"/>
              <w:rPr>
                <w:rFonts w:eastAsia="Times New Roman" w:cs="Times New Roman"/>
              </w:rPr>
            </w:pPr>
          </w:p>
          <w:p w14:paraId="45E3EA78" w14:textId="4580AA51" w:rsidR="00D665CE" w:rsidRPr="00D72440" w:rsidRDefault="00D665CE" w:rsidP="00D665CE">
            <w:pPr>
              <w:spacing w:after="0" w:line="240" w:lineRule="auto"/>
              <w:ind w:right="119"/>
              <w:jc w:val="center"/>
              <w:rPr>
                <w:rFonts w:eastAsia="Times New Roman" w:cs="Times New Roman"/>
              </w:rPr>
            </w:pPr>
          </w:p>
        </w:tc>
      </w:tr>
      <w:tr w:rsidR="00D665CE" w:rsidRPr="00D72440" w14:paraId="6472452C" w14:textId="77777777" w:rsidTr="5D525957">
        <w:tc>
          <w:tcPr>
            <w:tcW w:w="5725" w:type="dxa"/>
          </w:tcPr>
          <w:p w14:paraId="42DD0C69" w14:textId="77777777" w:rsidR="00D665CE" w:rsidRPr="00D72440" w:rsidRDefault="00D665CE" w:rsidP="00D665CE">
            <w:pPr>
              <w:spacing w:after="0" w:line="240" w:lineRule="auto"/>
              <w:ind w:right="119"/>
              <w:rPr>
                <w:rFonts w:eastAsia="Times New Roman" w:cs="Times New Roman"/>
              </w:rPr>
            </w:pPr>
            <w:r w:rsidRPr="00D72440">
              <w:rPr>
                <w:rFonts w:eastAsia="Times New Roman" w:cs="Times New Roman"/>
              </w:rPr>
              <w:t>Hold a teaching qualification, PTTLS as a minimum or be working towards</w:t>
            </w:r>
          </w:p>
        </w:tc>
        <w:tc>
          <w:tcPr>
            <w:tcW w:w="1683" w:type="dxa"/>
          </w:tcPr>
          <w:p w14:paraId="57316CD3" w14:textId="4EBBADDE" w:rsidR="00D665CE" w:rsidRPr="00D72440" w:rsidRDefault="00D665CE" w:rsidP="00D665CE">
            <w:pPr>
              <w:spacing w:after="0" w:line="240" w:lineRule="auto"/>
              <w:ind w:right="119"/>
              <w:jc w:val="center"/>
              <w:rPr>
                <w:rFonts w:eastAsia="Times New Roman" w:cs="Times New Roman"/>
              </w:rPr>
            </w:pPr>
          </w:p>
        </w:tc>
        <w:tc>
          <w:tcPr>
            <w:tcW w:w="1608" w:type="dxa"/>
          </w:tcPr>
          <w:p w14:paraId="37DA5DA9" w14:textId="77777777" w:rsidR="00D665CE" w:rsidRDefault="00D665CE" w:rsidP="00D665CE">
            <w:pPr>
              <w:spacing w:after="0" w:line="240" w:lineRule="auto"/>
              <w:ind w:right="119"/>
              <w:jc w:val="center"/>
              <w:rPr>
                <w:rFonts w:eastAsia="Times New Roman" w:cs="Times New Roman"/>
              </w:rPr>
            </w:pPr>
          </w:p>
          <w:p w14:paraId="197624E6" w14:textId="4F47DDCE" w:rsidR="00D665CE" w:rsidRPr="00D72440" w:rsidRDefault="00D665CE" w:rsidP="00D665CE">
            <w:pPr>
              <w:spacing w:after="0" w:line="240" w:lineRule="auto"/>
              <w:ind w:right="119"/>
              <w:jc w:val="center"/>
              <w:rPr>
                <w:rFonts w:eastAsia="Times New Roman" w:cs="Times New Roman"/>
              </w:rPr>
            </w:pPr>
            <w:r w:rsidRPr="5D525957">
              <w:rPr>
                <w:rFonts w:ascii="Wingdings" w:eastAsia="Wingdings" w:hAnsi="Wingdings" w:cs="Wingdings"/>
              </w:rPr>
              <w:t>ü</w:t>
            </w:r>
          </w:p>
        </w:tc>
      </w:tr>
    </w:tbl>
    <w:p w14:paraId="0ED49CFA" w14:textId="77777777" w:rsidR="006254D8" w:rsidRPr="00D72440" w:rsidRDefault="006254D8" w:rsidP="006254D8">
      <w:pPr>
        <w:spacing w:after="0" w:line="240" w:lineRule="auto"/>
        <w:ind w:right="119"/>
        <w:rPr>
          <w:rFonts w:eastAsia="Times New Roman" w:cs="Times New Roman"/>
          <w:b/>
        </w:rPr>
      </w:pPr>
    </w:p>
    <w:p w14:paraId="0D96DD31" w14:textId="77777777" w:rsidR="006254D8" w:rsidRPr="00D72440" w:rsidRDefault="006254D8" w:rsidP="006254D8">
      <w:pPr>
        <w:spacing w:after="0" w:line="240" w:lineRule="auto"/>
        <w:ind w:right="119"/>
        <w:rPr>
          <w:rFonts w:eastAsia="Times New Roman" w:cs="Times New Roman"/>
          <w:b/>
        </w:rPr>
      </w:pPr>
      <w:r w:rsidRPr="00D72440">
        <w:rPr>
          <w:rFonts w:eastAsia="Times New Roman" w:cs="Times New Roman"/>
          <w:b/>
        </w:rPr>
        <w:t>Knowledge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6"/>
        <w:gridCol w:w="1683"/>
        <w:gridCol w:w="1607"/>
      </w:tblGrid>
      <w:tr w:rsidR="006254D8" w:rsidRPr="00D72440" w14:paraId="5A021C90" w14:textId="77777777" w:rsidTr="5D525957">
        <w:tc>
          <w:tcPr>
            <w:tcW w:w="5920" w:type="dxa"/>
            <w:shd w:val="clear" w:color="auto" w:fill="D9D9D9" w:themeFill="background1" w:themeFillShade="D9"/>
          </w:tcPr>
          <w:p w14:paraId="6FB06761" w14:textId="77777777" w:rsidR="006254D8" w:rsidRPr="00D72440" w:rsidRDefault="006254D8" w:rsidP="00151AA2">
            <w:pPr>
              <w:spacing w:after="0" w:line="240" w:lineRule="auto"/>
              <w:ind w:right="119"/>
              <w:rPr>
                <w:rFonts w:eastAsia="Times New Roman" w:cs="Times New Roman"/>
                <w:b/>
              </w:rPr>
            </w:pPr>
          </w:p>
        </w:tc>
        <w:tc>
          <w:tcPr>
            <w:tcW w:w="1701" w:type="dxa"/>
            <w:shd w:val="clear" w:color="auto" w:fill="D9D9D9" w:themeFill="background1" w:themeFillShade="D9"/>
          </w:tcPr>
          <w:p w14:paraId="5D7AF87C" w14:textId="77777777" w:rsidR="006254D8" w:rsidRPr="00D72440" w:rsidRDefault="006254D8" w:rsidP="00151AA2">
            <w:pPr>
              <w:spacing w:after="0" w:line="240" w:lineRule="auto"/>
              <w:ind w:right="119"/>
              <w:rPr>
                <w:rFonts w:eastAsia="Times New Roman" w:cs="Times New Roman"/>
                <w:b/>
              </w:rPr>
            </w:pPr>
            <w:r w:rsidRPr="00D72440">
              <w:rPr>
                <w:rFonts w:eastAsia="Times New Roman" w:cs="Times New Roman"/>
                <w:b/>
              </w:rPr>
              <w:t>Essential</w:t>
            </w:r>
          </w:p>
        </w:tc>
        <w:tc>
          <w:tcPr>
            <w:tcW w:w="1621" w:type="dxa"/>
            <w:shd w:val="clear" w:color="auto" w:fill="D9D9D9" w:themeFill="background1" w:themeFillShade="D9"/>
          </w:tcPr>
          <w:p w14:paraId="519B9DD0" w14:textId="77777777" w:rsidR="006254D8" w:rsidRPr="00D72440" w:rsidRDefault="006254D8" w:rsidP="00151AA2">
            <w:pPr>
              <w:spacing w:after="0" w:line="240" w:lineRule="auto"/>
              <w:ind w:right="119"/>
              <w:rPr>
                <w:rFonts w:eastAsia="Times New Roman" w:cs="Times New Roman"/>
                <w:b/>
              </w:rPr>
            </w:pPr>
            <w:r w:rsidRPr="00D72440">
              <w:rPr>
                <w:rFonts w:eastAsia="Times New Roman" w:cs="Times New Roman"/>
                <w:b/>
              </w:rPr>
              <w:t>Desirable</w:t>
            </w:r>
          </w:p>
        </w:tc>
      </w:tr>
      <w:tr w:rsidR="006254D8" w:rsidRPr="00D72440" w14:paraId="7CEC8286" w14:textId="77777777" w:rsidTr="5D525957">
        <w:tc>
          <w:tcPr>
            <w:tcW w:w="5920" w:type="dxa"/>
          </w:tcPr>
          <w:p w14:paraId="1E0E9EA6" w14:textId="63C30691" w:rsidR="006254D8" w:rsidRPr="00D72440" w:rsidRDefault="006254D8" w:rsidP="00151AA2">
            <w:pPr>
              <w:spacing w:after="0" w:line="240" w:lineRule="auto"/>
              <w:ind w:right="119"/>
              <w:rPr>
                <w:rFonts w:eastAsia="Times New Roman" w:cs="Times New Roman"/>
              </w:rPr>
            </w:pPr>
            <w:r w:rsidRPr="5D525957">
              <w:rPr>
                <w:rFonts w:eastAsia="Times New Roman" w:cs="Times New Roman"/>
              </w:rPr>
              <w:t xml:space="preserve">Current occupational competence and qualifications required by </w:t>
            </w:r>
            <w:r w:rsidR="00D665CE">
              <w:rPr>
                <w:rFonts w:eastAsia="Times New Roman" w:cs="Times New Roman"/>
              </w:rPr>
              <w:t xml:space="preserve">a relevant </w:t>
            </w:r>
            <w:r w:rsidRPr="5D525957">
              <w:rPr>
                <w:rFonts w:eastAsia="Times New Roman" w:cs="Times New Roman"/>
              </w:rPr>
              <w:t>awarding body for the delivery of the programmes</w:t>
            </w:r>
          </w:p>
        </w:tc>
        <w:tc>
          <w:tcPr>
            <w:tcW w:w="1701" w:type="dxa"/>
          </w:tcPr>
          <w:p w14:paraId="31E91415" w14:textId="77777777" w:rsidR="006254D8" w:rsidRPr="00D72440" w:rsidRDefault="006254D8" w:rsidP="00151AA2">
            <w:pPr>
              <w:spacing w:after="0" w:line="240" w:lineRule="auto"/>
              <w:ind w:right="119"/>
              <w:jc w:val="center"/>
              <w:rPr>
                <w:rFonts w:eastAsia="Times New Roman" w:cs="Times New Roman"/>
              </w:rPr>
            </w:pPr>
            <w:r w:rsidRPr="00D72440">
              <w:rPr>
                <w:rFonts w:ascii="Wingdings" w:eastAsia="Wingdings" w:hAnsi="Wingdings" w:cs="Wingdings"/>
              </w:rPr>
              <w:t>ü</w:t>
            </w:r>
          </w:p>
        </w:tc>
        <w:tc>
          <w:tcPr>
            <w:tcW w:w="1621" w:type="dxa"/>
          </w:tcPr>
          <w:p w14:paraId="55B431EF" w14:textId="77777777" w:rsidR="006254D8" w:rsidRPr="00D72440" w:rsidRDefault="006254D8" w:rsidP="00151AA2">
            <w:pPr>
              <w:spacing w:after="0" w:line="240" w:lineRule="auto"/>
              <w:ind w:right="119"/>
              <w:jc w:val="center"/>
              <w:rPr>
                <w:rFonts w:eastAsia="Times New Roman" w:cs="Times New Roman"/>
              </w:rPr>
            </w:pPr>
          </w:p>
        </w:tc>
      </w:tr>
      <w:tr w:rsidR="006254D8" w:rsidRPr="00D72440" w14:paraId="2B27CCE2" w14:textId="77777777" w:rsidTr="5D525957">
        <w:tc>
          <w:tcPr>
            <w:tcW w:w="5920" w:type="dxa"/>
          </w:tcPr>
          <w:p w14:paraId="185853AE" w14:textId="77777777" w:rsidR="006254D8" w:rsidRPr="00D72440" w:rsidRDefault="006254D8" w:rsidP="00151AA2">
            <w:pPr>
              <w:spacing w:after="0" w:line="240" w:lineRule="auto"/>
              <w:ind w:right="119"/>
              <w:rPr>
                <w:rFonts w:eastAsia="Times New Roman" w:cs="Times New Roman"/>
              </w:rPr>
            </w:pPr>
            <w:r w:rsidRPr="00D72440">
              <w:rPr>
                <w:rFonts w:eastAsia="Times New Roman" w:cs="Times New Roman"/>
              </w:rPr>
              <w:t>Current practice within a vocational setting</w:t>
            </w:r>
          </w:p>
        </w:tc>
        <w:tc>
          <w:tcPr>
            <w:tcW w:w="1701" w:type="dxa"/>
          </w:tcPr>
          <w:p w14:paraId="0F8EFD93" w14:textId="77777777" w:rsidR="006254D8" w:rsidRPr="00D72440" w:rsidRDefault="006254D8" w:rsidP="00151AA2">
            <w:pPr>
              <w:spacing w:after="0" w:line="240" w:lineRule="auto"/>
              <w:ind w:right="119"/>
              <w:jc w:val="center"/>
              <w:rPr>
                <w:rFonts w:eastAsia="Times New Roman" w:cs="Times New Roman"/>
              </w:rPr>
            </w:pPr>
            <w:r w:rsidRPr="00D72440">
              <w:rPr>
                <w:rFonts w:ascii="Wingdings" w:eastAsia="Wingdings" w:hAnsi="Wingdings" w:cs="Wingdings"/>
              </w:rPr>
              <w:t>ü</w:t>
            </w:r>
          </w:p>
        </w:tc>
        <w:tc>
          <w:tcPr>
            <w:tcW w:w="1621" w:type="dxa"/>
          </w:tcPr>
          <w:p w14:paraId="7BA2AF30" w14:textId="77777777" w:rsidR="006254D8" w:rsidRPr="00D72440" w:rsidRDefault="006254D8" w:rsidP="00151AA2">
            <w:pPr>
              <w:spacing w:after="0" w:line="240" w:lineRule="auto"/>
              <w:ind w:right="119"/>
              <w:jc w:val="center"/>
              <w:rPr>
                <w:rFonts w:eastAsia="Times New Roman" w:cs="Times New Roman"/>
              </w:rPr>
            </w:pPr>
          </w:p>
        </w:tc>
      </w:tr>
      <w:tr w:rsidR="006254D8" w:rsidRPr="00D72440" w14:paraId="7ED2AF61" w14:textId="77777777" w:rsidTr="5D525957">
        <w:tc>
          <w:tcPr>
            <w:tcW w:w="5920" w:type="dxa"/>
          </w:tcPr>
          <w:p w14:paraId="30EBCB1A" w14:textId="77777777" w:rsidR="006254D8" w:rsidRPr="00D72440" w:rsidRDefault="006254D8" w:rsidP="00151AA2">
            <w:pPr>
              <w:spacing w:after="0" w:line="240" w:lineRule="auto"/>
              <w:ind w:right="119"/>
              <w:rPr>
                <w:rFonts w:eastAsia="Times New Roman" w:cs="Times New Roman"/>
              </w:rPr>
            </w:pPr>
            <w:r w:rsidRPr="00D72440">
              <w:rPr>
                <w:rFonts w:eastAsia="Times New Roman" w:cs="Times New Roman"/>
              </w:rPr>
              <w:t xml:space="preserve">Experience of assessing and training </w:t>
            </w:r>
          </w:p>
        </w:tc>
        <w:tc>
          <w:tcPr>
            <w:tcW w:w="1701" w:type="dxa"/>
          </w:tcPr>
          <w:p w14:paraId="60DB657B" w14:textId="77777777" w:rsidR="006254D8" w:rsidRPr="00D72440" w:rsidRDefault="006254D8" w:rsidP="00151AA2">
            <w:pPr>
              <w:spacing w:after="0" w:line="240" w:lineRule="auto"/>
              <w:ind w:right="119"/>
              <w:jc w:val="center"/>
              <w:rPr>
                <w:rFonts w:eastAsia="Times New Roman" w:cs="Times New Roman"/>
              </w:rPr>
            </w:pPr>
            <w:r w:rsidRPr="00D72440">
              <w:rPr>
                <w:rFonts w:ascii="Wingdings" w:eastAsia="Wingdings" w:hAnsi="Wingdings" w:cs="Wingdings"/>
              </w:rPr>
              <w:t>ü</w:t>
            </w:r>
          </w:p>
        </w:tc>
        <w:tc>
          <w:tcPr>
            <w:tcW w:w="1621" w:type="dxa"/>
          </w:tcPr>
          <w:p w14:paraId="5BD112FF" w14:textId="77777777" w:rsidR="006254D8" w:rsidRPr="00D72440" w:rsidRDefault="006254D8" w:rsidP="00151AA2">
            <w:pPr>
              <w:spacing w:after="0" w:line="240" w:lineRule="auto"/>
              <w:ind w:right="119"/>
              <w:jc w:val="center"/>
              <w:rPr>
                <w:rFonts w:eastAsia="Times New Roman" w:cs="Times New Roman"/>
              </w:rPr>
            </w:pPr>
          </w:p>
        </w:tc>
      </w:tr>
      <w:tr w:rsidR="006254D8" w:rsidRPr="00D72440" w14:paraId="0A3F8404" w14:textId="77777777" w:rsidTr="5D525957">
        <w:tc>
          <w:tcPr>
            <w:tcW w:w="5920" w:type="dxa"/>
          </w:tcPr>
          <w:p w14:paraId="739F07E8" w14:textId="77777777" w:rsidR="006254D8" w:rsidRPr="00D72440" w:rsidRDefault="006254D8" w:rsidP="00151AA2">
            <w:pPr>
              <w:spacing w:after="0" w:line="240" w:lineRule="auto"/>
              <w:ind w:right="119"/>
              <w:rPr>
                <w:rFonts w:eastAsia="Times New Roman" w:cs="Arial"/>
              </w:rPr>
            </w:pPr>
            <w:r w:rsidRPr="00D72440">
              <w:rPr>
                <w:rFonts w:eastAsia="Times New Roman" w:cs="Arial"/>
              </w:rPr>
              <w:t>Experience of working in a variety of settings with flexible working arrangements</w:t>
            </w:r>
          </w:p>
        </w:tc>
        <w:tc>
          <w:tcPr>
            <w:tcW w:w="1701" w:type="dxa"/>
          </w:tcPr>
          <w:p w14:paraId="36FF503C" w14:textId="77777777" w:rsidR="006254D8" w:rsidRPr="00D72440" w:rsidRDefault="006254D8" w:rsidP="00151AA2">
            <w:pPr>
              <w:spacing w:after="0" w:line="240" w:lineRule="auto"/>
              <w:ind w:right="119"/>
              <w:jc w:val="center"/>
              <w:rPr>
                <w:rFonts w:eastAsia="Times New Roman" w:cs="Times New Roman"/>
              </w:rPr>
            </w:pPr>
            <w:r w:rsidRPr="00D72440">
              <w:rPr>
                <w:rFonts w:ascii="Wingdings" w:eastAsia="Wingdings" w:hAnsi="Wingdings" w:cs="Wingdings"/>
              </w:rPr>
              <w:t>ü</w:t>
            </w:r>
          </w:p>
        </w:tc>
        <w:tc>
          <w:tcPr>
            <w:tcW w:w="1621" w:type="dxa"/>
          </w:tcPr>
          <w:p w14:paraId="7BB5D87F" w14:textId="77777777" w:rsidR="006254D8" w:rsidRPr="00D72440" w:rsidRDefault="006254D8" w:rsidP="00151AA2">
            <w:pPr>
              <w:spacing w:after="0" w:line="240" w:lineRule="auto"/>
              <w:ind w:right="119"/>
              <w:jc w:val="center"/>
              <w:rPr>
                <w:rFonts w:eastAsia="Times New Roman" w:cs="Times New Roman"/>
              </w:rPr>
            </w:pPr>
          </w:p>
        </w:tc>
      </w:tr>
      <w:tr w:rsidR="006254D8" w:rsidRPr="00D72440" w14:paraId="2DF84FCF" w14:textId="77777777" w:rsidTr="5D525957">
        <w:tc>
          <w:tcPr>
            <w:tcW w:w="5920" w:type="dxa"/>
          </w:tcPr>
          <w:p w14:paraId="41B834F1" w14:textId="77777777" w:rsidR="006254D8" w:rsidRPr="00D72440" w:rsidRDefault="006254D8" w:rsidP="00151AA2">
            <w:pPr>
              <w:spacing w:after="0" w:line="240" w:lineRule="auto"/>
              <w:ind w:right="119"/>
              <w:rPr>
                <w:rFonts w:eastAsia="Times New Roman" w:cs="Arial"/>
              </w:rPr>
            </w:pPr>
            <w:r w:rsidRPr="00D72440">
              <w:rPr>
                <w:rFonts w:eastAsia="Times New Roman" w:cs="Arial"/>
              </w:rPr>
              <w:t>Experience of delivering to agreed quality and performance targets</w:t>
            </w:r>
          </w:p>
        </w:tc>
        <w:tc>
          <w:tcPr>
            <w:tcW w:w="1701" w:type="dxa"/>
          </w:tcPr>
          <w:p w14:paraId="52D3D0D3" w14:textId="77777777" w:rsidR="006254D8" w:rsidRPr="00D72440" w:rsidRDefault="006254D8" w:rsidP="00151AA2">
            <w:pPr>
              <w:spacing w:after="0" w:line="240" w:lineRule="auto"/>
              <w:ind w:right="119"/>
              <w:jc w:val="center"/>
              <w:rPr>
                <w:rFonts w:eastAsia="Times New Roman" w:cs="Times New Roman"/>
              </w:rPr>
            </w:pPr>
            <w:r w:rsidRPr="00D72440">
              <w:rPr>
                <w:rFonts w:ascii="Wingdings" w:eastAsia="Wingdings" w:hAnsi="Wingdings" w:cs="Wingdings"/>
              </w:rPr>
              <w:t>ü</w:t>
            </w:r>
          </w:p>
        </w:tc>
        <w:tc>
          <w:tcPr>
            <w:tcW w:w="1621" w:type="dxa"/>
          </w:tcPr>
          <w:p w14:paraId="22FF0F3D" w14:textId="77777777" w:rsidR="006254D8" w:rsidRPr="00D72440" w:rsidRDefault="006254D8" w:rsidP="00151AA2">
            <w:pPr>
              <w:spacing w:after="0" w:line="240" w:lineRule="auto"/>
              <w:ind w:right="119"/>
              <w:jc w:val="center"/>
              <w:rPr>
                <w:rFonts w:eastAsia="Times New Roman" w:cs="Times New Roman"/>
              </w:rPr>
            </w:pPr>
          </w:p>
        </w:tc>
      </w:tr>
    </w:tbl>
    <w:p w14:paraId="2A1A77F7" w14:textId="77777777" w:rsidR="006254D8" w:rsidRPr="00D72440" w:rsidRDefault="006254D8" w:rsidP="006254D8">
      <w:pPr>
        <w:spacing w:after="0" w:line="240" w:lineRule="auto"/>
        <w:ind w:right="119"/>
        <w:rPr>
          <w:rFonts w:eastAsia="Times New Roman" w:cs="Times New Roman"/>
        </w:rPr>
      </w:pPr>
    </w:p>
    <w:p w14:paraId="5479084F" w14:textId="77777777" w:rsidR="006254D8" w:rsidRPr="00D72440" w:rsidRDefault="006254D8" w:rsidP="006254D8">
      <w:pPr>
        <w:spacing w:after="0" w:line="240" w:lineRule="auto"/>
        <w:ind w:right="119"/>
        <w:rPr>
          <w:rFonts w:eastAsia="Times New Roman" w:cs="Times New Roman"/>
          <w:b/>
        </w:rPr>
      </w:pPr>
      <w:r w:rsidRPr="00D72440">
        <w:rPr>
          <w:rFonts w:eastAsia="Times New Roman" w:cs="Times New Roman"/>
          <w:b/>
        </w:rPr>
        <w:t>Skills and competencies: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7"/>
        <w:gridCol w:w="1682"/>
        <w:gridCol w:w="1607"/>
      </w:tblGrid>
      <w:tr w:rsidR="006254D8" w:rsidRPr="00D72440" w14:paraId="3CFD8CD2" w14:textId="77777777" w:rsidTr="00151AA2">
        <w:tc>
          <w:tcPr>
            <w:tcW w:w="5920" w:type="dxa"/>
            <w:shd w:val="clear" w:color="auto" w:fill="D9D9D9"/>
          </w:tcPr>
          <w:p w14:paraId="4240A6C6" w14:textId="77777777" w:rsidR="006254D8" w:rsidRPr="00D72440" w:rsidRDefault="006254D8" w:rsidP="00151AA2">
            <w:pPr>
              <w:spacing w:after="0" w:line="240" w:lineRule="auto"/>
              <w:ind w:right="119"/>
              <w:rPr>
                <w:rFonts w:eastAsia="Times New Roman" w:cs="Times New Roman"/>
                <w:b/>
              </w:rPr>
            </w:pPr>
          </w:p>
        </w:tc>
        <w:tc>
          <w:tcPr>
            <w:tcW w:w="1701" w:type="dxa"/>
            <w:shd w:val="clear" w:color="auto" w:fill="D9D9D9"/>
          </w:tcPr>
          <w:p w14:paraId="454ADF3C" w14:textId="77777777" w:rsidR="006254D8" w:rsidRPr="00D72440" w:rsidRDefault="006254D8" w:rsidP="00151AA2">
            <w:pPr>
              <w:spacing w:after="0" w:line="240" w:lineRule="auto"/>
              <w:ind w:right="119"/>
              <w:rPr>
                <w:rFonts w:eastAsia="Times New Roman" w:cs="Times New Roman"/>
                <w:b/>
              </w:rPr>
            </w:pPr>
            <w:r w:rsidRPr="00D72440">
              <w:rPr>
                <w:rFonts w:eastAsia="Times New Roman" w:cs="Times New Roman"/>
                <w:b/>
              </w:rPr>
              <w:t>Essential</w:t>
            </w:r>
          </w:p>
        </w:tc>
        <w:tc>
          <w:tcPr>
            <w:tcW w:w="1621" w:type="dxa"/>
            <w:shd w:val="clear" w:color="auto" w:fill="D9D9D9"/>
          </w:tcPr>
          <w:p w14:paraId="6462CA73" w14:textId="77777777" w:rsidR="006254D8" w:rsidRPr="00D72440" w:rsidRDefault="006254D8" w:rsidP="00151AA2">
            <w:pPr>
              <w:spacing w:after="0" w:line="240" w:lineRule="auto"/>
              <w:ind w:right="119"/>
              <w:rPr>
                <w:rFonts w:eastAsia="Times New Roman" w:cs="Times New Roman"/>
                <w:b/>
              </w:rPr>
            </w:pPr>
            <w:r w:rsidRPr="00D72440">
              <w:rPr>
                <w:rFonts w:eastAsia="Times New Roman" w:cs="Times New Roman"/>
                <w:b/>
              </w:rPr>
              <w:t>Desirable</w:t>
            </w:r>
          </w:p>
        </w:tc>
      </w:tr>
      <w:tr w:rsidR="006254D8" w:rsidRPr="00D72440" w14:paraId="4CF19E1E" w14:textId="77777777" w:rsidTr="00151AA2">
        <w:tc>
          <w:tcPr>
            <w:tcW w:w="5920" w:type="dxa"/>
          </w:tcPr>
          <w:p w14:paraId="66103578" w14:textId="77777777" w:rsidR="006254D8" w:rsidRPr="00D72440" w:rsidRDefault="006254D8" w:rsidP="00151AA2">
            <w:pPr>
              <w:spacing w:after="0" w:line="240" w:lineRule="auto"/>
              <w:ind w:right="119"/>
              <w:rPr>
                <w:rFonts w:eastAsia="Times New Roman" w:cs="Times New Roman"/>
              </w:rPr>
            </w:pPr>
            <w:r w:rsidRPr="00D72440">
              <w:rPr>
                <w:rFonts w:eastAsia="Times New Roman" w:cs="Times New Roman"/>
              </w:rPr>
              <w:t>Microsoft Office skills appropriate to post</w:t>
            </w:r>
          </w:p>
        </w:tc>
        <w:tc>
          <w:tcPr>
            <w:tcW w:w="1701" w:type="dxa"/>
          </w:tcPr>
          <w:p w14:paraId="16E02CFD" w14:textId="77777777" w:rsidR="006254D8" w:rsidRPr="00D72440" w:rsidRDefault="006254D8" w:rsidP="00151AA2">
            <w:pPr>
              <w:spacing w:after="0" w:line="240" w:lineRule="auto"/>
              <w:ind w:right="119"/>
              <w:jc w:val="center"/>
              <w:rPr>
                <w:rFonts w:eastAsia="Times New Roman" w:cs="Times New Roman"/>
              </w:rPr>
            </w:pPr>
            <w:r w:rsidRPr="00D72440">
              <w:rPr>
                <w:rFonts w:ascii="Wingdings" w:eastAsia="Wingdings" w:hAnsi="Wingdings" w:cs="Wingdings"/>
              </w:rPr>
              <w:t>ü</w:t>
            </w:r>
          </w:p>
        </w:tc>
        <w:tc>
          <w:tcPr>
            <w:tcW w:w="1621" w:type="dxa"/>
          </w:tcPr>
          <w:p w14:paraId="312AAB12" w14:textId="77777777" w:rsidR="006254D8" w:rsidRPr="00D72440" w:rsidRDefault="006254D8" w:rsidP="00151AA2">
            <w:pPr>
              <w:spacing w:after="0" w:line="240" w:lineRule="auto"/>
              <w:ind w:right="119"/>
              <w:jc w:val="center"/>
              <w:rPr>
                <w:rFonts w:eastAsia="Times New Roman" w:cs="Times New Roman"/>
              </w:rPr>
            </w:pPr>
          </w:p>
        </w:tc>
      </w:tr>
      <w:tr w:rsidR="006254D8" w:rsidRPr="00D72440" w14:paraId="4D005794" w14:textId="77777777" w:rsidTr="00151AA2">
        <w:tc>
          <w:tcPr>
            <w:tcW w:w="5920" w:type="dxa"/>
          </w:tcPr>
          <w:p w14:paraId="6C4BB0CC" w14:textId="77777777" w:rsidR="006254D8" w:rsidRPr="00D72440" w:rsidRDefault="006254D8" w:rsidP="00151AA2">
            <w:pPr>
              <w:spacing w:after="0" w:line="240" w:lineRule="auto"/>
              <w:ind w:right="119"/>
              <w:rPr>
                <w:rFonts w:eastAsia="Times New Roman" w:cs="Times New Roman"/>
              </w:rPr>
            </w:pPr>
            <w:r w:rsidRPr="00D72440">
              <w:rPr>
                <w:rFonts w:eastAsia="Times New Roman" w:cs="Times New Roman"/>
              </w:rPr>
              <w:t>Good written and verbal communication skills</w:t>
            </w:r>
          </w:p>
        </w:tc>
        <w:tc>
          <w:tcPr>
            <w:tcW w:w="1701" w:type="dxa"/>
          </w:tcPr>
          <w:p w14:paraId="2ECA8263" w14:textId="77777777" w:rsidR="006254D8" w:rsidRPr="00D72440" w:rsidRDefault="006254D8" w:rsidP="00151AA2">
            <w:pPr>
              <w:spacing w:after="0" w:line="240" w:lineRule="auto"/>
              <w:ind w:right="119"/>
              <w:jc w:val="center"/>
              <w:rPr>
                <w:rFonts w:eastAsia="Times New Roman" w:cs="Times New Roman"/>
              </w:rPr>
            </w:pPr>
            <w:r w:rsidRPr="00D72440">
              <w:rPr>
                <w:rFonts w:ascii="Wingdings" w:eastAsia="Wingdings" w:hAnsi="Wingdings" w:cs="Wingdings"/>
              </w:rPr>
              <w:t>ü</w:t>
            </w:r>
          </w:p>
        </w:tc>
        <w:tc>
          <w:tcPr>
            <w:tcW w:w="1621" w:type="dxa"/>
          </w:tcPr>
          <w:p w14:paraId="29F8E89B" w14:textId="77777777" w:rsidR="006254D8" w:rsidRPr="00D72440" w:rsidRDefault="006254D8" w:rsidP="00151AA2">
            <w:pPr>
              <w:spacing w:after="0" w:line="240" w:lineRule="auto"/>
              <w:ind w:right="119"/>
              <w:jc w:val="center"/>
              <w:rPr>
                <w:rFonts w:eastAsia="Times New Roman" w:cs="Times New Roman"/>
              </w:rPr>
            </w:pPr>
          </w:p>
        </w:tc>
      </w:tr>
      <w:tr w:rsidR="006254D8" w:rsidRPr="00D72440" w14:paraId="361F8237" w14:textId="77777777" w:rsidTr="00151AA2">
        <w:tc>
          <w:tcPr>
            <w:tcW w:w="5920" w:type="dxa"/>
          </w:tcPr>
          <w:p w14:paraId="212C975E" w14:textId="77777777" w:rsidR="006254D8" w:rsidRPr="00D72440" w:rsidRDefault="006254D8" w:rsidP="00151AA2">
            <w:pPr>
              <w:spacing w:after="0" w:line="240" w:lineRule="auto"/>
              <w:ind w:right="119"/>
              <w:rPr>
                <w:rFonts w:eastAsia="Times New Roman" w:cs="Times New Roman"/>
              </w:rPr>
            </w:pPr>
            <w:r w:rsidRPr="00D72440">
              <w:rPr>
                <w:rFonts w:eastAsia="Times New Roman" w:cs="Times New Roman"/>
              </w:rPr>
              <w:t>Respecting confidentiality</w:t>
            </w:r>
          </w:p>
        </w:tc>
        <w:tc>
          <w:tcPr>
            <w:tcW w:w="1701" w:type="dxa"/>
          </w:tcPr>
          <w:p w14:paraId="46B7B961" w14:textId="77777777" w:rsidR="006254D8" w:rsidRPr="00D72440" w:rsidRDefault="006254D8" w:rsidP="00151AA2">
            <w:pPr>
              <w:spacing w:after="0" w:line="240" w:lineRule="auto"/>
              <w:ind w:right="119"/>
              <w:jc w:val="center"/>
              <w:rPr>
                <w:rFonts w:eastAsia="Times New Roman" w:cs="Times New Roman"/>
              </w:rPr>
            </w:pPr>
            <w:r w:rsidRPr="00D72440">
              <w:rPr>
                <w:rFonts w:ascii="Wingdings" w:eastAsia="Wingdings" w:hAnsi="Wingdings" w:cs="Wingdings"/>
              </w:rPr>
              <w:t>ü</w:t>
            </w:r>
          </w:p>
        </w:tc>
        <w:tc>
          <w:tcPr>
            <w:tcW w:w="1621" w:type="dxa"/>
          </w:tcPr>
          <w:p w14:paraId="114F9BFA" w14:textId="77777777" w:rsidR="006254D8" w:rsidRPr="00D72440" w:rsidRDefault="006254D8" w:rsidP="00151AA2">
            <w:pPr>
              <w:spacing w:after="0" w:line="240" w:lineRule="auto"/>
              <w:ind w:right="119"/>
              <w:jc w:val="center"/>
              <w:rPr>
                <w:rFonts w:eastAsia="Times New Roman" w:cs="Times New Roman"/>
              </w:rPr>
            </w:pPr>
          </w:p>
        </w:tc>
      </w:tr>
    </w:tbl>
    <w:p w14:paraId="71D33AE4" w14:textId="77777777" w:rsidR="006254D8" w:rsidRPr="00D72440" w:rsidRDefault="006254D8" w:rsidP="006254D8">
      <w:pPr>
        <w:spacing w:after="0" w:line="240" w:lineRule="auto"/>
        <w:ind w:right="119"/>
        <w:rPr>
          <w:rFonts w:eastAsia="Times New Roman" w:cs="Times New Roman"/>
          <w:b/>
        </w:rPr>
      </w:pPr>
    </w:p>
    <w:p w14:paraId="4F871E89" w14:textId="77777777" w:rsidR="006254D8" w:rsidRPr="00D72440" w:rsidRDefault="006254D8" w:rsidP="006254D8">
      <w:pPr>
        <w:spacing w:after="0" w:line="240" w:lineRule="auto"/>
        <w:ind w:right="119"/>
        <w:rPr>
          <w:rFonts w:eastAsia="Times New Roman" w:cs="Times New Roman"/>
          <w:b/>
        </w:rPr>
      </w:pPr>
    </w:p>
    <w:p w14:paraId="0DAB4238" w14:textId="77777777" w:rsidR="006254D8" w:rsidRPr="00D72440" w:rsidRDefault="006254D8" w:rsidP="006254D8">
      <w:pPr>
        <w:spacing w:after="0" w:line="240" w:lineRule="auto"/>
        <w:ind w:right="119"/>
        <w:rPr>
          <w:rFonts w:eastAsia="Times New Roman" w:cs="Times New Roman"/>
          <w:b/>
        </w:rPr>
      </w:pPr>
      <w:r w:rsidRPr="00D72440">
        <w:rPr>
          <w:rFonts w:eastAsia="Times New Roman" w:cs="Times New Roman"/>
          <w:b/>
        </w:rPr>
        <w:t>Other qualities: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6"/>
        <w:gridCol w:w="1683"/>
        <w:gridCol w:w="1607"/>
      </w:tblGrid>
      <w:tr w:rsidR="006254D8" w:rsidRPr="00D72440" w14:paraId="373FD670" w14:textId="77777777" w:rsidTr="00151AA2">
        <w:tc>
          <w:tcPr>
            <w:tcW w:w="5920" w:type="dxa"/>
            <w:shd w:val="clear" w:color="auto" w:fill="D9D9D9"/>
          </w:tcPr>
          <w:p w14:paraId="7E1806A7" w14:textId="77777777" w:rsidR="006254D8" w:rsidRPr="00D72440" w:rsidRDefault="006254D8" w:rsidP="00151AA2">
            <w:pPr>
              <w:spacing w:after="0" w:line="240" w:lineRule="auto"/>
              <w:ind w:right="119"/>
              <w:rPr>
                <w:rFonts w:eastAsia="Times New Roman" w:cs="Times New Roman"/>
                <w:b/>
              </w:rPr>
            </w:pPr>
          </w:p>
        </w:tc>
        <w:tc>
          <w:tcPr>
            <w:tcW w:w="1701" w:type="dxa"/>
            <w:shd w:val="clear" w:color="auto" w:fill="D9D9D9"/>
          </w:tcPr>
          <w:p w14:paraId="7AC42A3A" w14:textId="77777777" w:rsidR="006254D8" w:rsidRPr="00D72440" w:rsidRDefault="006254D8" w:rsidP="00151AA2">
            <w:pPr>
              <w:spacing w:after="0" w:line="240" w:lineRule="auto"/>
              <w:ind w:right="119"/>
              <w:rPr>
                <w:rFonts w:eastAsia="Times New Roman" w:cs="Times New Roman"/>
                <w:b/>
              </w:rPr>
            </w:pPr>
            <w:r w:rsidRPr="00D72440">
              <w:rPr>
                <w:rFonts w:eastAsia="Times New Roman" w:cs="Times New Roman"/>
                <w:b/>
              </w:rPr>
              <w:t>Essential</w:t>
            </w:r>
          </w:p>
        </w:tc>
        <w:tc>
          <w:tcPr>
            <w:tcW w:w="1621" w:type="dxa"/>
            <w:shd w:val="clear" w:color="auto" w:fill="D9D9D9"/>
          </w:tcPr>
          <w:p w14:paraId="5294F31F" w14:textId="77777777" w:rsidR="006254D8" w:rsidRPr="00D72440" w:rsidRDefault="006254D8" w:rsidP="00151AA2">
            <w:pPr>
              <w:spacing w:after="0" w:line="240" w:lineRule="auto"/>
              <w:ind w:right="119"/>
              <w:rPr>
                <w:rFonts w:eastAsia="Times New Roman" w:cs="Times New Roman"/>
                <w:b/>
              </w:rPr>
            </w:pPr>
            <w:r w:rsidRPr="00D72440">
              <w:rPr>
                <w:rFonts w:eastAsia="Times New Roman" w:cs="Times New Roman"/>
                <w:b/>
              </w:rPr>
              <w:t>Desirable</w:t>
            </w:r>
          </w:p>
        </w:tc>
      </w:tr>
      <w:tr w:rsidR="006254D8" w:rsidRPr="00D72440" w14:paraId="4950E65D" w14:textId="77777777" w:rsidTr="00151AA2">
        <w:tc>
          <w:tcPr>
            <w:tcW w:w="5920" w:type="dxa"/>
          </w:tcPr>
          <w:p w14:paraId="271248ED" w14:textId="77777777" w:rsidR="006254D8" w:rsidRPr="00D72440" w:rsidRDefault="006254D8" w:rsidP="00151AA2">
            <w:pPr>
              <w:spacing w:after="0" w:line="240" w:lineRule="auto"/>
              <w:ind w:right="119"/>
              <w:rPr>
                <w:rFonts w:eastAsia="Times New Roman" w:cs="Times New Roman"/>
              </w:rPr>
            </w:pPr>
            <w:r w:rsidRPr="00D72440">
              <w:rPr>
                <w:rFonts w:eastAsia="Times New Roman" w:cs="Times New Roman"/>
              </w:rPr>
              <w:t>Car driver</w:t>
            </w:r>
          </w:p>
        </w:tc>
        <w:tc>
          <w:tcPr>
            <w:tcW w:w="1701" w:type="dxa"/>
          </w:tcPr>
          <w:p w14:paraId="03847575" w14:textId="4B2EDBEE" w:rsidR="006254D8" w:rsidRPr="00D72440" w:rsidRDefault="006254D8" w:rsidP="00151AA2">
            <w:pPr>
              <w:spacing w:after="0" w:line="240" w:lineRule="auto"/>
              <w:ind w:right="119"/>
              <w:jc w:val="center"/>
              <w:rPr>
                <w:rFonts w:eastAsia="Times New Roman" w:cs="Times New Roman"/>
              </w:rPr>
            </w:pPr>
          </w:p>
        </w:tc>
        <w:tc>
          <w:tcPr>
            <w:tcW w:w="1621" w:type="dxa"/>
          </w:tcPr>
          <w:p w14:paraId="0B9AB651" w14:textId="4975E715" w:rsidR="006254D8" w:rsidRPr="00D72440" w:rsidRDefault="004B258C" w:rsidP="00151AA2">
            <w:pPr>
              <w:spacing w:after="0" w:line="240" w:lineRule="auto"/>
              <w:ind w:right="119"/>
              <w:jc w:val="center"/>
              <w:rPr>
                <w:rFonts w:eastAsia="Times New Roman" w:cs="Times New Roman"/>
              </w:rPr>
            </w:pPr>
            <w:r w:rsidRPr="00D72440">
              <w:rPr>
                <w:rFonts w:ascii="Wingdings" w:eastAsia="Wingdings" w:hAnsi="Wingdings" w:cs="Wingdings"/>
              </w:rPr>
              <w:t>ü</w:t>
            </w:r>
          </w:p>
        </w:tc>
      </w:tr>
      <w:tr w:rsidR="006254D8" w:rsidRPr="00D72440" w14:paraId="4071FAB4" w14:textId="77777777" w:rsidTr="00151AA2">
        <w:tc>
          <w:tcPr>
            <w:tcW w:w="5920" w:type="dxa"/>
          </w:tcPr>
          <w:p w14:paraId="3FA26CAE" w14:textId="77777777" w:rsidR="006254D8" w:rsidRPr="00D72440" w:rsidRDefault="006254D8" w:rsidP="00151AA2">
            <w:pPr>
              <w:spacing w:after="0" w:line="240" w:lineRule="auto"/>
              <w:ind w:right="119"/>
              <w:rPr>
                <w:rFonts w:eastAsia="Times New Roman" w:cs="Times New Roman"/>
              </w:rPr>
            </w:pPr>
            <w:r w:rsidRPr="00D72440">
              <w:rPr>
                <w:rFonts w:eastAsia="Times New Roman" w:cs="Times New Roman"/>
              </w:rPr>
              <w:t>Good interpersonal skills</w:t>
            </w:r>
          </w:p>
        </w:tc>
        <w:tc>
          <w:tcPr>
            <w:tcW w:w="1701" w:type="dxa"/>
          </w:tcPr>
          <w:p w14:paraId="55302275" w14:textId="77777777" w:rsidR="006254D8" w:rsidRPr="00D72440" w:rsidRDefault="006254D8" w:rsidP="00151AA2">
            <w:pPr>
              <w:spacing w:after="0" w:line="240" w:lineRule="auto"/>
              <w:ind w:right="119"/>
              <w:jc w:val="center"/>
              <w:rPr>
                <w:rFonts w:eastAsia="Times New Roman" w:cs="Times New Roman"/>
              </w:rPr>
            </w:pPr>
            <w:r w:rsidRPr="00D72440">
              <w:rPr>
                <w:rFonts w:ascii="Wingdings" w:eastAsia="Wingdings" w:hAnsi="Wingdings" w:cs="Wingdings"/>
              </w:rPr>
              <w:t>ü</w:t>
            </w:r>
          </w:p>
        </w:tc>
        <w:tc>
          <w:tcPr>
            <w:tcW w:w="1621" w:type="dxa"/>
          </w:tcPr>
          <w:p w14:paraId="32A6B4C7" w14:textId="77777777" w:rsidR="006254D8" w:rsidRPr="00D72440" w:rsidRDefault="006254D8" w:rsidP="00151AA2">
            <w:pPr>
              <w:spacing w:after="0" w:line="240" w:lineRule="auto"/>
              <w:ind w:right="119"/>
              <w:jc w:val="center"/>
              <w:rPr>
                <w:rFonts w:eastAsia="Times New Roman" w:cs="Times New Roman"/>
              </w:rPr>
            </w:pPr>
          </w:p>
        </w:tc>
      </w:tr>
      <w:tr w:rsidR="006254D8" w:rsidRPr="00D72440" w14:paraId="7F836CCA" w14:textId="77777777" w:rsidTr="00151AA2">
        <w:tc>
          <w:tcPr>
            <w:tcW w:w="5920" w:type="dxa"/>
          </w:tcPr>
          <w:p w14:paraId="6FAB9F02" w14:textId="77777777" w:rsidR="006254D8" w:rsidRPr="00D72440" w:rsidRDefault="006254D8" w:rsidP="00151AA2">
            <w:pPr>
              <w:spacing w:after="0" w:line="240" w:lineRule="auto"/>
              <w:ind w:right="119"/>
              <w:rPr>
                <w:rFonts w:eastAsia="Times New Roman" w:cs="Times New Roman"/>
              </w:rPr>
            </w:pPr>
            <w:r w:rsidRPr="00D72440">
              <w:rPr>
                <w:rFonts w:eastAsia="Times New Roman" w:cs="Times New Roman"/>
              </w:rPr>
              <w:t>Effective organisational skills</w:t>
            </w:r>
          </w:p>
        </w:tc>
        <w:tc>
          <w:tcPr>
            <w:tcW w:w="1701" w:type="dxa"/>
          </w:tcPr>
          <w:p w14:paraId="260004D7" w14:textId="77777777" w:rsidR="006254D8" w:rsidRPr="00D72440" w:rsidRDefault="006254D8" w:rsidP="00151AA2">
            <w:pPr>
              <w:spacing w:after="0" w:line="240" w:lineRule="auto"/>
              <w:ind w:right="119"/>
              <w:jc w:val="center"/>
              <w:rPr>
                <w:rFonts w:eastAsia="Times New Roman" w:cs="Times New Roman"/>
              </w:rPr>
            </w:pPr>
            <w:r w:rsidRPr="00D72440">
              <w:rPr>
                <w:rFonts w:ascii="Wingdings" w:eastAsia="Wingdings" w:hAnsi="Wingdings" w:cs="Wingdings"/>
              </w:rPr>
              <w:t>ü</w:t>
            </w:r>
          </w:p>
        </w:tc>
        <w:tc>
          <w:tcPr>
            <w:tcW w:w="1621" w:type="dxa"/>
          </w:tcPr>
          <w:p w14:paraId="69C68259" w14:textId="77777777" w:rsidR="006254D8" w:rsidRPr="00D72440" w:rsidRDefault="006254D8" w:rsidP="00151AA2">
            <w:pPr>
              <w:spacing w:after="0" w:line="240" w:lineRule="auto"/>
              <w:ind w:right="119"/>
              <w:jc w:val="center"/>
              <w:rPr>
                <w:rFonts w:eastAsia="Times New Roman" w:cs="Times New Roman"/>
              </w:rPr>
            </w:pPr>
          </w:p>
        </w:tc>
      </w:tr>
      <w:tr w:rsidR="006254D8" w:rsidRPr="00D72440" w14:paraId="6C1C6C4B" w14:textId="77777777" w:rsidTr="00151AA2">
        <w:tc>
          <w:tcPr>
            <w:tcW w:w="5920" w:type="dxa"/>
          </w:tcPr>
          <w:p w14:paraId="6FF18721" w14:textId="77777777" w:rsidR="006254D8" w:rsidRPr="00D72440" w:rsidRDefault="006254D8" w:rsidP="00151AA2">
            <w:pPr>
              <w:spacing w:after="0" w:line="240" w:lineRule="auto"/>
              <w:ind w:right="119"/>
              <w:rPr>
                <w:rFonts w:eastAsia="Times New Roman" w:cs="Times New Roman"/>
              </w:rPr>
            </w:pPr>
            <w:r w:rsidRPr="00D72440">
              <w:rPr>
                <w:rFonts w:eastAsia="Times New Roman" w:cs="Times New Roman"/>
              </w:rPr>
              <w:t>Prepared and able to promote equal opportunities and anti discriminatory practice</w:t>
            </w:r>
          </w:p>
        </w:tc>
        <w:tc>
          <w:tcPr>
            <w:tcW w:w="1701" w:type="dxa"/>
          </w:tcPr>
          <w:p w14:paraId="1FD9DFAC" w14:textId="77777777" w:rsidR="006254D8" w:rsidRPr="00D72440" w:rsidRDefault="006254D8" w:rsidP="00151AA2">
            <w:pPr>
              <w:spacing w:after="0" w:line="240" w:lineRule="auto"/>
              <w:ind w:right="119"/>
              <w:jc w:val="center"/>
              <w:rPr>
                <w:rFonts w:eastAsia="Times New Roman" w:cs="Times New Roman"/>
              </w:rPr>
            </w:pPr>
            <w:r w:rsidRPr="00D72440">
              <w:rPr>
                <w:rFonts w:ascii="Wingdings" w:eastAsia="Wingdings" w:hAnsi="Wingdings" w:cs="Wingdings"/>
              </w:rPr>
              <w:t>ü</w:t>
            </w:r>
          </w:p>
        </w:tc>
        <w:tc>
          <w:tcPr>
            <w:tcW w:w="1621" w:type="dxa"/>
          </w:tcPr>
          <w:p w14:paraId="04668582" w14:textId="77777777" w:rsidR="006254D8" w:rsidRPr="00D72440" w:rsidRDefault="006254D8" w:rsidP="00151AA2">
            <w:pPr>
              <w:spacing w:after="0" w:line="240" w:lineRule="auto"/>
              <w:ind w:right="119"/>
              <w:jc w:val="center"/>
              <w:rPr>
                <w:rFonts w:eastAsia="Times New Roman" w:cs="Times New Roman"/>
              </w:rPr>
            </w:pPr>
          </w:p>
        </w:tc>
      </w:tr>
      <w:tr w:rsidR="006254D8" w:rsidRPr="00D72440" w14:paraId="4506821F" w14:textId="77777777" w:rsidTr="00151AA2">
        <w:tc>
          <w:tcPr>
            <w:tcW w:w="5920" w:type="dxa"/>
          </w:tcPr>
          <w:p w14:paraId="19736F90" w14:textId="77777777" w:rsidR="006254D8" w:rsidRPr="00D72440" w:rsidRDefault="006254D8" w:rsidP="00151AA2">
            <w:pPr>
              <w:spacing w:after="0" w:line="240" w:lineRule="auto"/>
              <w:ind w:right="119"/>
              <w:rPr>
                <w:rFonts w:eastAsia="Times New Roman" w:cs="Times New Roman"/>
              </w:rPr>
            </w:pPr>
            <w:r w:rsidRPr="00D72440">
              <w:rPr>
                <w:rFonts w:eastAsia="Times New Roman" w:cs="Times New Roman"/>
              </w:rPr>
              <w:t>Prepared to work in accordance with the College Health and Safety policy</w:t>
            </w:r>
          </w:p>
        </w:tc>
        <w:tc>
          <w:tcPr>
            <w:tcW w:w="1701" w:type="dxa"/>
          </w:tcPr>
          <w:p w14:paraId="7C8B9397" w14:textId="77777777" w:rsidR="006254D8" w:rsidRPr="00D72440" w:rsidRDefault="006254D8" w:rsidP="00151AA2">
            <w:pPr>
              <w:spacing w:after="0" w:line="240" w:lineRule="auto"/>
              <w:ind w:right="119"/>
              <w:jc w:val="center"/>
              <w:rPr>
                <w:rFonts w:eastAsia="Times New Roman" w:cs="Times New Roman"/>
              </w:rPr>
            </w:pPr>
            <w:r w:rsidRPr="00D72440">
              <w:rPr>
                <w:rFonts w:ascii="Wingdings" w:eastAsia="Wingdings" w:hAnsi="Wingdings" w:cs="Wingdings"/>
              </w:rPr>
              <w:t>ü</w:t>
            </w:r>
          </w:p>
        </w:tc>
        <w:tc>
          <w:tcPr>
            <w:tcW w:w="1621" w:type="dxa"/>
          </w:tcPr>
          <w:p w14:paraId="11AA1579" w14:textId="77777777" w:rsidR="006254D8" w:rsidRPr="00D72440" w:rsidRDefault="006254D8" w:rsidP="00151AA2">
            <w:pPr>
              <w:spacing w:after="0" w:line="240" w:lineRule="auto"/>
              <w:ind w:right="119"/>
              <w:jc w:val="center"/>
              <w:rPr>
                <w:rFonts w:eastAsia="Times New Roman" w:cs="Times New Roman"/>
              </w:rPr>
            </w:pPr>
          </w:p>
        </w:tc>
      </w:tr>
    </w:tbl>
    <w:p w14:paraId="25BABDD3" w14:textId="77777777" w:rsidR="006254D8" w:rsidRPr="00BE0B8F" w:rsidRDefault="006254D8" w:rsidP="006254D8"/>
    <w:p w14:paraId="081103F9" w14:textId="77777777" w:rsidR="006254D8" w:rsidRPr="008702C5" w:rsidRDefault="006254D8" w:rsidP="006254D8"/>
    <w:p w14:paraId="0FD22367" w14:textId="77777777" w:rsidR="006254D8" w:rsidRPr="001852E9" w:rsidRDefault="006254D8" w:rsidP="006254D8"/>
    <w:bookmarkEnd w:id="0"/>
    <w:p w14:paraId="20D683D9" w14:textId="77777777" w:rsidR="00472288" w:rsidRDefault="00472288"/>
    <w:sectPr w:rsidR="0047228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82F77" w14:textId="77777777" w:rsidR="00B45F18" w:rsidRDefault="00B45F18">
      <w:pPr>
        <w:spacing w:after="0" w:line="240" w:lineRule="auto"/>
      </w:pPr>
      <w:r>
        <w:separator/>
      </w:r>
    </w:p>
  </w:endnote>
  <w:endnote w:type="continuationSeparator" w:id="0">
    <w:p w14:paraId="3CDC5000" w14:textId="77777777" w:rsidR="00B45F18" w:rsidRDefault="00B45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2BDCC" w14:textId="77777777" w:rsidR="00B45F18" w:rsidRDefault="00B45F18">
      <w:pPr>
        <w:spacing w:after="0" w:line="240" w:lineRule="auto"/>
      </w:pPr>
      <w:r>
        <w:separator/>
      </w:r>
    </w:p>
  </w:footnote>
  <w:footnote w:type="continuationSeparator" w:id="0">
    <w:p w14:paraId="3D0FF525" w14:textId="77777777" w:rsidR="00B45F18" w:rsidRDefault="00B45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4E5E3" w14:textId="77777777" w:rsidR="00351FD2" w:rsidRDefault="004B258C" w:rsidP="008702C5">
    <w:pPr>
      <w:pStyle w:val="Header"/>
      <w:jc w:val="right"/>
    </w:pPr>
    <w:r>
      <w:rPr>
        <w:noProof/>
        <w:lang w:eastAsia="en-GB"/>
      </w:rPr>
      <w:drawing>
        <wp:inline distT="0" distB="0" distL="0" distR="0" wp14:anchorId="25FEE12F" wp14:editId="3E118584">
          <wp:extent cx="1303020" cy="7850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52376" cy="8147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3761"/>
    <w:multiLevelType w:val="hybridMultilevel"/>
    <w:tmpl w:val="9B94177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652C94"/>
    <w:multiLevelType w:val="hybridMultilevel"/>
    <w:tmpl w:val="EDDC95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765714"/>
    <w:multiLevelType w:val="hybridMultilevel"/>
    <w:tmpl w:val="C91026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4398861">
    <w:abstractNumId w:val="2"/>
  </w:num>
  <w:num w:numId="2" w16cid:durableId="1558591231">
    <w:abstractNumId w:val="1"/>
  </w:num>
  <w:num w:numId="3" w16cid:durableId="584998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DF"/>
    <w:rsid w:val="000174FA"/>
    <w:rsid w:val="000B19EB"/>
    <w:rsid w:val="00182624"/>
    <w:rsid w:val="002165BF"/>
    <w:rsid w:val="00351FD2"/>
    <w:rsid w:val="00472288"/>
    <w:rsid w:val="004B258C"/>
    <w:rsid w:val="00610266"/>
    <w:rsid w:val="006254D8"/>
    <w:rsid w:val="006F6112"/>
    <w:rsid w:val="007304D7"/>
    <w:rsid w:val="00777A47"/>
    <w:rsid w:val="00830E6E"/>
    <w:rsid w:val="008C15DF"/>
    <w:rsid w:val="00A5464E"/>
    <w:rsid w:val="00A55726"/>
    <w:rsid w:val="00B45F18"/>
    <w:rsid w:val="00C54BCB"/>
    <w:rsid w:val="00C67382"/>
    <w:rsid w:val="00D665CE"/>
    <w:rsid w:val="00E14518"/>
    <w:rsid w:val="00E763BF"/>
    <w:rsid w:val="021FFECE"/>
    <w:rsid w:val="03C37F3C"/>
    <w:rsid w:val="13319598"/>
    <w:rsid w:val="2AE92450"/>
    <w:rsid w:val="38F2C088"/>
    <w:rsid w:val="3E3FBC36"/>
    <w:rsid w:val="5D5259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A4B7"/>
  <w15:chartTrackingRefBased/>
  <w15:docId w15:val="{51533206-A269-4598-A4C4-1F932AF3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4D8"/>
    <w:pPr>
      <w:spacing w:after="20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4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4D8"/>
    <w:rPr>
      <w:rFonts w:ascii="Arial" w:hAnsi="Arial"/>
    </w:rPr>
  </w:style>
  <w:style w:type="paragraph" w:styleId="ListParagraph">
    <w:name w:val="List Paragraph"/>
    <w:basedOn w:val="Normal"/>
    <w:uiPriority w:val="34"/>
    <w:qFormat/>
    <w:rsid w:val="006254D8"/>
    <w:pPr>
      <w:spacing w:after="0" w:line="240" w:lineRule="auto"/>
      <w:ind w:left="720"/>
    </w:pPr>
    <w:rPr>
      <w:rFonts w:ascii="Times New Roman" w:eastAsia="SimSun" w:hAnsi="Times New Roman" w:cs="Times New Roman"/>
      <w:sz w:val="24"/>
      <w:szCs w:val="24"/>
      <w:lang w:eastAsia="zh-CN"/>
    </w:rPr>
  </w:style>
  <w:style w:type="table" w:customStyle="1" w:styleId="TableGrid1">
    <w:name w:val="Table Grid1"/>
    <w:rsid w:val="006254D8"/>
    <w:pPr>
      <w:spacing w:after="0" w:line="240" w:lineRule="auto"/>
    </w:pPr>
    <w:rPr>
      <w:rFonts w:eastAsiaTheme="minorEastAsia"/>
      <w:lang w:eastAsia="en-GB"/>
    </w:rPr>
    <w:tblPr>
      <w:tblCellMar>
        <w:top w:w="0" w:type="dxa"/>
        <w:left w:w="0" w:type="dxa"/>
        <w:bottom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E19D595567CB4C889C1D6BF1E7A598" ma:contentTypeVersion="5" ma:contentTypeDescription="Create a new document." ma:contentTypeScope="" ma:versionID="cfaf7dd0cd18537c30aa63ff334423f3">
  <xsd:schema xmlns:xsd="http://www.w3.org/2001/XMLSchema" xmlns:xs="http://www.w3.org/2001/XMLSchema" xmlns:p="http://schemas.microsoft.com/office/2006/metadata/properties" xmlns:ns2="00080581-8890-4008-8043-d034f3cda1ad" targetNamespace="http://schemas.microsoft.com/office/2006/metadata/properties" ma:root="true" ma:fieldsID="07cd3f6f000f00827a4cd5839505a2c1" ns2:_="">
    <xsd:import namespace="00080581-8890-4008-8043-d034f3cda1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80581-8890-4008-8043-d034f3cda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75D85-5489-4CA5-AF4B-958316DBC8A5}">
  <ds:schemaRefs>
    <ds:schemaRef ds:uri="http://schemas.microsoft.com/sharepoint/v3/contenttype/forms"/>
  </ds:schemaRefs>
</ds:datastoreItem>
</file>

<file path=customXml/itemProps2.xml><?xml version="1.0" encoding="utf-8"?>
<ds:datastoreItem xmlns:ds="http://schemas.openxmlformats.org/officeDocument/2006/customXml" ds:itemID="{A8852E70-74DE-4BEB-89FD-477C0BDE42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7F37F5-CC8B-4CCE-BDD9-E602095DD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80581-8890-4008-8043-d034f3cda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Coates</dc:creator>
  <cp:keywords/>
  <dc:description/>
  <cp:lastModifiedBy>Nneka Anyimukwu</cp:lastModifiedBy>
  <cp:revision>9</cp:revision>
  <dcterms:created xsi:type="dcterms:W3CDTF">2024-10-04T13:16:00Z</dcterms:created>
  <dcterms:modified xsi:type="dcterms:W3CDTF">2024-10-10T08:20:00Z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0x010100D8E19D595567CB4C889C1D6BF1E7A598</vt:lpwstr>
  </property>
</Properties>
</file>