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pPr w:leftFromText="180" w:rightFromText="180" w:vertAnchor="page" w:horzAnchor="margin" w:tblpY="2593"/>
        <w:tblW w:w="8789" w:type="dxa"/>
        <w:tblInd w:w="0" w:type="dxa"/>
        <w:tblLook w:val="04A0" w:firstRow="1" w:lastRow="0" w:firstColumn="1" w:lastColumn="0" w:noHBand="0" w:noVBand="1"/>
      </w:tblPr>
      <w:tblGrid>
        <w:gridCol w:w="2430"/>
        <w:gridCol w:w="6359"/>
      </w:tblGrid>
      <w:tr w:rsidR="002B2766" w:rsidRPr="002B2766" w14:paraId="51E4BB1A" w14:textId="77777777" w:rsidTr="002B2766">
        <w:trPr>
          <w:trHeight w:val="508"/>
        </w:trPr>
        <w:tc>
          <w:tcPr>
            <w:tcW w:w="2430" w:type="dxa"/>
          </w:tcPr>
          <w:p w14:paraId="7D51D23D" w14:textId="77777777" w:rsidR="002B2766" w:rsidRPr="002B2766" w:rsidRDefault="002B2766" w:rsidP="002B2766">
            <w:pPr>
              <w:spacing w:line="259" w:lineRule="auto"/>
              <w:rPr>
                <w:rFonts w:cstheme="minorHAnsi"/>
                <w:sz w:val="24"/>
                <w:szCs w:val="24"/>
              </w:rPr>
            </w:pPr>
            <w:r w:rsidRPr="002B2766">
              <w:rPr>
                <w:rFonts w:cstheme="minorHAnsi"/>
                <w:b/>
                <w:sz w:val="24"/>
                <w:szCs w:val="24"/>
              </w:rPr>
              <w:t>Job Description for:</w:t>
            </w:r>
            <w:r w:rsidRPr="002B2766">
              <w:rPr>
                <w:rFonts w:cstheme="minorHAnsi"/>
                <w:sz w:val="24"/>
                <w:szCs w:val="24"/>
              </w:rPr>
              <w:t xml:space="preserve"> </w:t>
            </w:r>
          </w:p>
          <w:p w14:paraId="46FB7BED" w14:textId="77777777" w:rsidR="002B2766" w:rsidRPr="002B2766" w:rsidRDefault="002B2766" w:rsidP="002B2766">
            <w:pPr>
              <w:spacing w:line="259" w:lineRule="auto"/>
              <w:rPr>
                <w:rFonts w:cstheme="minorHAnsi"/>
                <w:sz w:val="24"/>
                <w:szCs w:val="24"/>
              </w:rPr>
            </w:pPr>
            <w:r w:rsidRPr="002B2766">
              <w:rPr>
                <w:rFonts w:cstheme="minorHAnsi"/>
                <w:b/>
                <w:sz w:val="24"/>
                <w:szCs w:val="24"/>
              </w:rPr>
              <w:t xml:space="preserve"> </w:t>
            </w:r>
          </w:p>
        </w:tc>
        <w:tc>
          <w:tcPr>
            <w:tcW w:w="6359" w:type="dxa"/>
          </w:tcPr>
          <w:p w14:paraId="38CE000D" w14:textId="2F9BBD06" w:rsidR="002B2766" w:rsidRPr="002B2766" w:rsidRDefault="002B2766" w:rsidP="002B2766">
            <w:pPr>
              <w:spacing w:line="259" w:lineRule="auto"/>
              <w:rPr>
                <w:rFonts w:cstheme="minorHAnsi"/>
                <w:sz w:val="24"/>
                <w:szCs w:val="24"/>
              </w:rPr>
            </w:pPr>
            <w:r w:rsidRPr="002B2766">
              <w:rPr>
                <w:rFonts w:cstheme="minorHAnsi"/>
                <w:sz w:val="24"/>
                <w:szCs w:val="24"/>
              </w:rPr>
              <w:t xml:space="preserve">Teaching and Learning Coach </w:t>
            </w:r>
          </w:p>
        </w:tc>
      </w:tr>
      <w:tr w:rsidR="002B2766" w:rsidRPr="002B2766" w14:paraId="09B0BB2C" w14:textId="77777777" w:rsidTr="002B2766">
        <w:trPr>
          <w:trHeight w:val="508"/>
        </w:trPr>
        <w:tc>
          <w:tcPr>
            <w:tcW w:w="2430" w:type="dxa"/>
          </w:tcPr>
          <w:p w14:paraId="4EEAC01E" w14:textId="77777777" w:rsidR="002B2766" w:rsidRPr="002B2766" w:rsidRDefault="002B2766" w:rsidP="002B2766">
            <w:pPr>
              <w:spacing w:line="259" w:lineRule="auto"/>
              <w:rPr>
                <w:rFonts w:cstheme="minorHAnsi"/>
                <w:b/>
                <w:sz w:val="24"/>
                <w:szCs w:val="24"/>
              </w:rPr>
            </w:pPr>
            <w:r w:rsidRPr="002B2766">
              <w:rPr>
                <w:rFonts w:cstheme="minorHAnsi"/>
                <w:b/>
                <w:sz w:val="24"/>
                <w:szCs w:val="24"/>
              </w:rPr>
              <w:t>Grade</w:t>
            </w:r>
          </w:p>
        </w:tc>
        <w:tc>
          <w:tcPr>
            <w:tcW w:w="6359" w:type="dxa"/>
          </w:tcPr>
          <w:p w14:paraId="1ED9196A" w14:textId="160C36E2" w:rsidR="002B2766" w:rsidRPr="002B2766" w:rsidRDefault="002B2766" w:rsidP="002B2766">
            <w:pPr>
              <w:spacing w:line="259" w:lineRule="auto"/>
              <w:rPr>
                <w:rFonts w:cstheme="minorHAnsi"/>
                <w:sz w:val="24"/>
                <w:szCs w:val="24"/>
              </w:rPr>
            </w:pPr>
            <w:r w:rsidRPr="002B2766">
              <w:rPr>
                <w:rFonts w:cstheme="minorHAnsi"/>
                <w:sz w:val="24"/>
                <w:szCs w:val="24"/>
              </w:rPr>
              <w:t xml:space="preserve"> 38 - 41</w:t>
            </w:r>
          </w:p>
        </w:tc>
      </w:tr>
      <w:tr w:rsidR="002B2766" w:rsidRPr="002B2766" w14:paraId="596BDF78" w14:textId="77777777" w:rsidTr="002B2766">
        <w:trPr>
          <w:trHeight w:val="508"/>
        </w:trPr>
        <w:tc>
          <w:tcPr>
            <w:tcW w:w="2430" w:type="dxa"/>
          </w:tcPr>
          <w:p w14:paraId="33910223" w14:textId="77777777" w:rsidR="002B2766" w:rsidRPr="002B2766" w:rsidRDefault="002B2766" w:rsidP="002B2766">
            <w:pPr>
              <w:spacing w:line="259" w:lineRule="auto"/>
              <w:rPr>
                <w:rFonts w:cstheme="minorHAnsi"/>
                <w:sz w:val="24"/>
                <w:szCs w:val="24"/>
              </w:rPr>
            </w:pPr>
            <w:r w:rsidRPr="002B2766">
              <w:rPr>
                <w:rFonts w:cstheme="minorHAnsi"/>
                <w:b/>
                <w:sz w:val="24"/>
                <w:szCs w:val="24"/>
              </w:rPr>
              <w:t>Hours:</w:t>
            </w:r>
            <w:r w:rsidRPr="002B2766">
              <w:rPr>
                <w:rFonts w:cstheme="minorHAnsi"/>
                <w:sz w:val="24"/>
                <w:szCs w:val="24"/>
              </w:rPr>
              <w:t xml:space="preserve"> </w:t>
            </w:r>
          </w:p>
          <w:p w14:paraId="5D0BC417" w14:textId="77777777" w:rsidR="002B2766" w:rsidRPr="002B2766" w:rsidRDefault="002B2766" w:rsidP="002B2766">
            <w:pPr>
              <w:spacing w:line="259" w:lineRule="auto"/>
              <w:rPr>
                <w:rFonts w:cstheme="minorHAnsi"/>
                <w:sz w:val="24"/>
                <w:szCs w:val="24"/>
              </w:rPr>
            </w:pPr>
            <w:r w:rsidRPr="002B2766">
              <w:rPr>
                <w:rFonts w:cstheme="minorHAnsi"/>
                <w:sz w:val="24"/>
                <w:szCs w:val="24"/>
              </w:rPr>
              <w:t xml:space="preserve"> </w:t>
            </w:r>
          </w:p>
        </w:tc>
        <w:tc>
          <w:tcPr>
            <w:tcW w:w="6359" w:type="dxa"/>
          </w:tcPr>
          <w:p w14:paraId="276E9C38" w14:textId="77777777" w:rsidR="002B2766" w:rsidRPr="002B2766" w:rsidRDefault="002B2766" w:rsidP="002B2766">
            <w:pPr>
              <w:spacing w:line="259" w:lineRule="auto"/>
              <w:rPr>
                <w:rFonts w:cstheme="minorHAnsi"/>
                <w:sz w:val="24"/>
                <w:szCs w:val="24"/>
              </w:rPr>
            </w:pPr>
            <w:r w:rsidRPr="002B2766">
              <w:rPr>
                <w:rFonts w:cstheme="minorHAnsi"/>
                <w:sz w:val="24"/>
                <w:szCs w:val="24"/>
              </w:rPr>
              <w:t xml:space="preserve">1 FTE </w:t>
            </w:r>
          </w:p>
        </w:tc>
      </w:tr>
      <w:tr w:rsidR="002B2766" w:rsidRPr="002B2766" w14:paraId="1E2F1A4E" w14:textId="77777777" w:rsidTr="002B2766">
        <w:trPr>
          <w:trHeight w:val="249"/>
        </w:trPr>
        <w:tc>
          <w:tcPr>
            <w:tcW w:w="2430" w:type="dxa"/>
          </w:tcPr>
          <w:p w14:paraId="1A68D13E" w14:textId="77777777" w:rsidR="002B2766" w:rsidRPr="002B2766" w:rsidRDefault="002B2766" w:rsidP="002B2766">
            <w:pPr>
              <w:spacing w:line="259" w:lineRule="auto"/>
              <w:rPr>
                <w:rFonts w:cstheme="minorHAnsi"/>
                <w:sz w:val="24"/>
                <w:szCs w:val="24"/>
              </w:rPr>
            </w:pPr>
            <w:r w:rsidRPr="002B2766">
              <w:rPr>
                <w:rFonts w:cstheme="minorHAnsi"/>
                <w:b/>
                <w:sz w:val="24"/>
                <w:szCs w:val="24"/>
              </w:rPr>
              <w:t xml:space="preserve">Responsible to: </w:t>
            </w:r>
          </w:p>
        </w:tc>
        <w:tc>
          <w:tcPr>
            <w:tcW w:w="6359" w:type="dxa"/>
          </w:tcPr>
          <w:p w14:paraId="422FF869" w14:textId="4AE9CE96" w:rsidR="002B2766" w:rsidRPr="002B2766" w:rsidRDefault="002B2766" w:rsidP="002B2766">
            <w:pPr>
              <w:spacing w:line="259" w:lineRule="auto"/>
              <w:jc w:val="both"/>
              <w:rPr>
                <w:rFonts w:cstheme="minorHAnsi"/>
                <w:sz w:val="24"/>
                <w:szCs w:val="24"/>
              </w:rPr>
            </w:pPr>
            <w:r w:rsidRPr="002B2766">
              <w:rPr>
                <w:rFonts w:cstheme="minorHAnsi"/>
                <w:sz w:val="24"/>
                <w:szCs w:val="24"/>
              </w:rPr>
              <w:t xml:space="preserve">Teaching and Learning Manager </w:t>
            </w:r>
          </w:p>
          <w:p w14:paraId="4559B986" w14:textId="77777777" w:rsidR="002B2766" w:rsidRPr="002B2766" w:rsidRDefault="002B2766" w:rsidP="002B2766">
            <w:pPr>
              <w:spacing w:line="259" w:lineRule="auto"/>
              <w:jc w:val="both"/>
              <w:rPr>
                <w:rFonts w:cstheme="minorHAnsi"/>
                <w:sz w:val="24"/>
                <w:szCs w:val="24"/>
              </w:rPr>
            </w:pPr>
          </w:p>
        </w:tc>
      </w:tr>
    </w:tbl>
    <w:p w14:paraId="33851266" w14:textId="77777777" w:rsidR="002B2AA2" w:rsidRPr="002B2766" w:rsidRDefault="002B2AA2" w:rsidP="00105F62">
      <w:pPr>
        <w:pStyle w:val="NoSpacing"/>
        <w:jc w:val="both"/>
        <w:rPr>
          <w:rFonts w:asciiTheme="minorHAnsi" w:hAnsiTheme="minorHAnsi" w:cstheme="minorHAnsi"/>
          <w:b/>
        </w:rPr>
      </w:pPr>
    </w:p>
    <w:p w14:paraId="037C0E74" w14:textId="77777777" w:rsidR="003D4BFD" w:rsidRPr="002B2766" w:rsidRDefault="003D4BFD" w:rsidP="00105F62">
      <w:pPr>
        <w:pStyle w:val="NoSpacing"/>
        <w:jc w:val="both"/>
        <w:rPr>
          <w:rFonts w:asciiTheme="minorHAnsi" w:eastAsia="Times New Roman" w:hAnsiTheme="minorHAnsi" w:cstheme="minorHAnsi"/>
          <w:b/>
          <w:bCs/>
        </w:rPr>
      </w:pPr>
    </w:p>
    <w:p w14:paraId="6C41FD19" w14:textId="06A73D71" w:rsidR="00105F62" w:rsidRPr="002B2766" w:rsidRDefault="00105F62" w:rsidP="00105F62">
      <w:pPr>
        <w:pStyle w:val="NoSpacing"/>
        <w:jc w:val="center"/>
        <w:rPr>
          <w:rFonts w:asciiTheme="minorHAnsi" w:eastAsia="Times New Roman" w:hAnsiTheme="minorHAnsi" w:cstheme="minorHAnsi"/>
          <w:b/>
          <w:bCs/>
        </w:rPr>
      </w:pPr>
    </w:p>
    <w:p w14:paraId="58ECCF92" w14:textId="0FE404BC" w:rsidR="002B2766" w:rsidRPr="002B2766" w:rsidRDefault="002B2766" w:rsidP="00105F62">
      <w:pPr>
        <w:pStyle w:val="NoSpacing"/>
        <w:jc w:val="center"/>
        <w:rPr>
          <w:rFonts w:asciiTheme="minorHAnsi" w:eastAsia="Times New Roman" w:hAnsiTheme="minorHAnsi" w:cstheme="minorHAnsi"/>
          <w:b/>
          <w:bCs/>
        </w:rPr>
      </w:pPr>
    </w:p>
    <w:p w14:paraId="39965AF7" w14:textId="582C982F" w:rsidR="002B2766" w:rsidRPr="002B2766" w:rsidRDefault="002B2766" w:rsidP="00105F62">
      <w:pPr>
        <w:pStyle w:val="NoSpacing"/>
        <w:jc w:val="center"/>
        <w:rPr>
          <w:rFonts w:asciiTheme="minorHAnsi" w:eastAsia="Times New Roman" w:hAnsiTheme="minorHAnsi" w:cstheme="minorHAnsi"/>
          <w:b/>
          <w:bCs/>
        </w:rPr>
      </w:pPr>
    </w:p>
    <w:p w14:paraId="41D736D7" w14:textId="785FA1EE" w:rsidR="002B2766" w:rsidRPr="002B2766" w:rsidRDefault="002B2766" w:rsidP="00105F62">
      <w:pPr>
        <w:pStyle w:val="NoSpacing"/>
        <w:jc w:val="center"/>
        <w:rPr>
          <w:rFonts w:asciiTheme="minorHAnsi" w:eastAsia="Times New Roman" w:hAnsiTheme="minorHAnsi" w:cstheme="minorHAnsi"/>
          <w:b/>
          <w:bCs/>
        </w:rPr>
      </w:pPr>
    </w:p>
    <w:p w14:paraId="07D420C6" w14:textId="6FFA0266" w:rsidR="002B2766" w:rsidRPr="002B2766" w:rsidRDefault="002B2766" w:rsidP="00105F62">
      <w:pPr>
        <w:pStyle w:val="NoSpacing"/>
        <w:jc w:val="center"/>
        <w:rPr>
          <w:rFonts w:asciiTheme="minorHAnsi" w:eastAsia="Times New Roman" w:hAnsiTheme="minorHAnsi" w:cstheme="minorHAnsi"/>
          <w:b/>
          <w:bCs/>
        </w:rPr>
      </w:pPr>
    </w:p>
    <w:p w14:paraId="653B0547" w14:textId="2446694F" w:rsidR="002B2766" w:rsidRPr="002B2766" w:rsidRDefault="002B2766" w:rsidP="00105F62">
      <w:pPr>
        <w:pStyle w:val="NoSpacing"/>
        <w:jc w:val="center"/>
        <w:rPr>
          <w:rFonts w:asciiTheme="minorHAnsi" w:eastAsia="Times New Roman" w:hAnsiTheme="minorHAnsi" w:cstheme="minorHAnsi"/>
          <w:b/>
          <w:bCs/>
        </w:rPr>
      </w:pPr>
    </w:p>
    <w:p w14:paraId="3C42C07C" w14:textId="67DF2525" w:rsidR="002B2766" w:rsidRPr="002B2766" w:rsidRDefault="002B2766" w:rsidP="00105F62">
      <w:pPr>
        <w:pStyle w:val="NoSpacing"/>
        <w:jc w:val="center"/>
        <w:rPr>
          <w:rFonts w:asciiTheme="minorHAnsi" w:eastAsia="Times New Roman" w:hAnsiTheme="minorHAnsi" w:cstheme="minorHAnsi"/>
          <w:b/>
          <w:bCs/>
        </w:rPr>
      </w:pPr>
    </w:p>
    <w:p w14:paraId="6BB33C24" w14:textId="5617304E" w:rsidR="002B2766" w:rsidRPr="002B2766" w:rsidRDefault="002B2766" w:rsidP="00F9076F">
      <w:pPr>
        <w:pStyle w:val="NoSpacing"/>
        <w:rPr>
          <w:rFonts w:asciiTheme="minorHAnsi" w:eastAsia="Times New Roman" w:hAnsiTheme="minorHAnsi" w:cstheme="minorHAnsi"/>
          <w:b/>
          <w:bCs/>
        </w:rPr>
      </w:pPr>
    </w:p>
    <w:p w14:paraId="52A50AA9" w14:textId="2096C592" w:rsidR="002B2766" w:rsidRPr="002B2766" w:rsidRDefault="002B2766" w:rsidP="00105F62">
      <w:pPr>
        <w:pStyle w:val="NoSpacing"/>
        <w:jc w:val="center"/>
        <w:rPr>
          <w:rFonts w:asciiTheme="minorHAnsi" w:eastAsia="Times New Roman" w:hAnsiTheme="minorHAnsi" w:cstheme="minorHAnsi"/>
          <w:b/>
          <w:bCs/>
        </w:rPr>
      </w:pPr>
    </w:p>
    <w:p w14:paraId="53263327" w14:textId="77777777" w:rsidR="002B2766" w:rsidRPr="002B2766" w:rsidRDefault="002B2766" w:rsidP="00105F62">
      <w:pPr>
        <w:pStyle w:val="NoSpacing"/>
        <w:jc w:val="center"/>
        <w:rPr>
          <w:rFonts w:asciiTheme="minorHAnsi" w:eastAsia="Times New Roman" w:hAnsiTheme="minorHAnsi" w:cstheme="minorHAnsi"/>
          <w:b/>
          <w:bCs/>
        </w:rPr>
      </w:pPr>
    </w:p>
    <w:p w14:paraId="3929E204" w14:textId="0F16798E" w:rsidR="001F718E" w:rsidRPr="002B2766" w:rsidRDefault="00B832F1" w:rsidP="002B2766">
      <w:pPr>
        <w:pStyle w:val="NoSpacing"/>
        <w:rPr>
          <w:rFonts w:asciiTheme="minorHAnsi" w:eastAsia="Times New Roman" w:hAnsiTheme="minorHAnsi" w:cstheme="minorHAnsi"/>
          <w:b/>
          <w:bCs/>
        </w:rPr>
      </w:pPr>
      <w:r w:rsidRPr="002B2766">
        <w:rPr>
          <w:rFonts w:asciiTheme="minorHAnsi" w:eastAsia="Times New Roman" w:hAnsiTheme="minorHAnsi" w:cstheme="minorHAnsi"/>
          <w:b/>
          <w:bCs/>
        </w:rPr>
        <w:t xml:space="preserve">THE ROLE OF </w:t>
      </w:r>
      <w:r w:rsidR="00560284" w:rsidRPr="002B2766">
        <w:rPr>
          <w:rFonts w:asciiTheme="minorHAnsi" w:eastAsia="Times New Roman" w:hAnsiTheme="minorHAnsi" w:cstheme="minorHAnsi"/>
          <w:b/>
          <w:bCs/>
        </w:rPr>
        <w:t>QUALITY IMPROVEMENT</w:t>
      </w:r>
    </w:p>
    <w:p w14:paraId="1C694F5E" w14:textId="77777777" w:rsidR="00105F62" w:rsidRPr="002B2766" w:rsidRDefault="00105F62" w:rsidP="002B2766">
      <w:pPr>
        <w:pStyle w:val="NoSpacing"/>
        <w:rPr>
          <w:rFonts w:asciiTheme="minorHAnsi" w:eastAsia="Times New Roman" w:hAnsiTheme="minorHAnsi" w:cstheme="minorHAnsi"/>
          <w:b/>
          <w:bCs/>
        </w:rPr>
      </w:pPr>
    </w:p>
    <w:p w14:paraId="0EBAD0D0" w14:textId="15238958" w:rsidR="000A5694" w:rsidRPr="002B2766" w:rsidRDefault="000A5694" w:rsidP="002B2766">
      <w:pPr>
        <w:pStyle w:val="NoSpacing"/>
        <w:rPr>
          <w:rFonts w:asciiTheme="minorHAnsi" w:hAnsiTheme="minorHAnsi" w:cstheme="minorHAnsi"/>
        </w:rPr>
      </w:pPr>
      <w:r w:rsidRPr="002B2766">
        <w:rPr>
          <w:rFonts w:asciiTheme="minorHAnsi" w:hAnsiTheme="minorHAnsi" w:cstheme="minorHAnsi"/>
        </w:rPr>
        <w:t xml:space="preserve">The Teaching and Learning Coach takes a leading role in supporting the professional development of teaching staff, helping them to maximise their potential as outstanding professional educators through the sharing of skills, ideas, tools strategies and process. </w:t>
      </w:r>
    </w:p>
    <w:p w14:paraId="47A227BC" w14:textId="0F58BD6D" w:rsidR="00105F62" w:rsidRPr="002B2766" w:rsidRDefault="000A5694" w:rsidP="002B2766">
      <w:pPr>
        <w:pStyle w:val="NoSpacing"/>
        <w:rPr>
          <w:rFonts w:asciiTheme="minorHAnsi" w:hAnsiTheme="minorHAnsi" w:cstheme="minorHAnsi"/>
        </w:rPr>
      </w:pPr>
      <w:r w:rsidRPr="002B2766">
        <w:rPr>
          <w:rFonts w:asciiTheme="minorHAnsi" w:hAnsiTheme="minorHAnsi" w:cstheme="minorHAnsi"/>
        </w:rPr>
        <w:t>Committed to our College values, the successful candidate will have a track record of supporting the pedagogical development of staff through coaching and mentoring. They will be flexible in their approach, working effectively with staff from a variety of experience backgrounds and teaching across a variety of different subject/vocational areas.</w:t>
      </w:r>
    </w:p>
    <w:p w14:paraId="5A67CAE0" w14:textId="77777777" w:rsidR="000A5694" w:rsidRPr="002B2766" w:rsidRDefault="000A5694" w:rsidP="002B2766">
      <w:pPr>
        <w:pStyle w:val="NoSpacing"/>
        <w:rPr>
          <w:rFonts w:asciiTheme="minorHAnsi" w:eastAsia="Times New Roman" w:hAnsiTheme="minorHAnsi" w:cstheme="minorHAnsi"/>
          <w:b/>
          <w:bCs/>
        </w:rPr>
      </w:pPr>
    </w:p>
    <w:p w14:paraId="3F2D7667" w14:textId="49DD7005" w:rsidR="002B2AA2" w:rsidRPr="002B2766" w:rsidRDefault="00E730E3" w:rsidP="002B2766">
      <w:pPr>
        <w:spacing w:after="0" w:line="240" w:lineRule="auto"/>
        <w:rPr>
          <w:rFonts w:asciiTheme="minorHAnsi" w:eastAsia="Times New Roman" w:hAnsiTheme="minorHAnsi" w:cstheme="minorHAnsi"/>
          <w:b/>
        </w:rPr>
      </w:pPr>
      <w:r w:rsidRPr="002B2766">
        <w:rPr>
          <w:rFonts w:asciiTheme="minorHAnsi" w:eastAsia="Times New Roman" w:hAnsiTheme="minorHAnsi" w:cstheme="minorHAnsi"/>
          <w:b/>
        </w:rPr>
        <w:t>MAIN DUTIES AND RESPONSIBILITIES OF THE POST</w:t>
      </w:r>
    </w:p>
    <w:p w14:paraId="6203B999" w14:textId="77146478" w:rsidR="002B4A10" w:rsidRPr="002B2766" w:rsidRDefault="002B4A10" w:rsidP="00105F62">
      <w:pPr>
        <w:pStyle w:val="NoSpacing"/>
        <w:jc w:val="both"/>
        <w:rPr>
          <w:rFonts w:asciiTheme="minorHAnsi" w:hAnsiTheme="minorHAnsi" w:cstheme="minorHAnsi"/>
        </w:rPr>
      </w:pPr>
    </w:p>
    <w:p w14:paraId="37291AFF"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Take a leading role in the coaching of teaching staff to maximise their potential as outstanding professional educators.</w:t>
      </w:r>
    </w:p>
    <w:p w14:paraId="15907F03" w14:textId="7D892234" w:rsidR="00D97773" w:rsidRPr="002B2766" w:rsidRDefault="00D97773"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Carry out learning walks and observations/classroom visits and drop-ins to ensure highly effective TLA practices which impact positively on learner experience. </w:t>
      </w:r>
    </w:p>
    <w:p w14:paraId="3EFD736A"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Design and</w:t>
      </w:r>
      <w:r w:rsidRPr="002B2766">
        <w:rPr>
          <w:rFonts w:asciiTheme="minorHAnsi" w:hAnsiTheme="minorHAnsi" w:cstheme="minorHAnsi"/>
          <w:spacing w:val="-1"/>
        </w:rPr>
        <w:t xml:space="preserve"> </w:t>
      </w:r>
      <w:r w:rsidRPr="002B2766">
        <w:rPr>
          <w:rFonts w:asciiTheme="minorHAnsi" w:hAnsiTheme="minorHAnsi" w:cstheme="minorHAnsi"/>
        </w:rPr>
        <w:t>deliver</w:t>
      </w:r>
      <w:r w:rsidRPr="002B2766">
        <w:rPr>
          <w:rFonts w:asciiTheme="minorHAnsi" w:hAnsiTheme="minorHAnsi" w:cstheme="minorHAnsi"/>
          <w:spacing w:val="-1"/>
        </w:rPr>
        <w:t xml:space="preserve"> </w:t>
      </w:r>
      <w:r w:rsidRPr="002B2766">
        <w:rPr>
          <w:rFonts w:asciiTheme="minorHAnsi" w:hAnsiTheme="minorHAnsi" w:cstheme="minorHAnsi"/>
        </w:rPr>
        <w:t>effective coaching</w:t>
      </w:r>
      <w:r w:rsidRPr="002B2766">
        <w:rPr>
          <w:rFonts w:asciiTheme="minorHAnsi" w:hAnsiTheme="minorHAnsi" w:cstheme="minorHAnsi"/>
          <w:spacing w:val="-1"/>
        </w:rPr>
        <w:t xml:space="preserve"> </w:t>
      </w:r>
      <w:r w:rsidRPr="002B2766">
        <w:rPr>
          <w:rFonts w:asciiTheme="minorHAnsi" w:hAnsiTheme="minorHAnsi" w:cstheme="minorHAnsi"/>
        </w:rPr>
        <w:t>and</w:t>
      </w:r>
      <w:r w:rsidRPr="002B2766">
        <w:rPr>
          <w:rFonts w:asciiTheme="minorHAnsi" w:hAnsiTheme="minorHAnsi" w:cstheme="minorHAnsi"/>
          <w:spacing w:val="-2"/>
        </w:rPr>
        <w:t xml:space="preserve"> </w:t>
      </w:r>
      <w:r w:rsidRPr="002B2766">
        <w:rPr>
          <w:rFonts w:asciiTheme="minorHAnsi" w:hAnsiTheme="minorHAnsi" w:cstheme="minorHAnsi"/>
        </w:rPr>
        <w:t>training</w:t>
      </w:r>
      <w:r w:rsidRPr="002B2766">
        <w:rPr>
          <w:rFonts w:asciiTheme="minorHAnsi" w:hAnsiTheme="minorHAnsi" w:cstheme="minorHAnsi"/>
          <w:spacing w:val="-1"/>
        </w:rPr>
        <w:t xml:space="preserve"> </w:t>
      </w:r>
      <w:r w:rsidRPr="002B2766">
        <w:rPr>
          <w:rFonts w:asciiTheme="minorHAnsi" w:hAnsiTheme="minorHAnsi" w:cstheme="minorHAnsi"/>
        </w:rPr>
        <w:t>sessions for</w:t>
      </w:r>
      <w:r w:rsidRPr="002B2766">
        <w:rPr>
          <w:rFonts w:asciiTheme="minorHAnsi" w:hAnsiTheme="minorHAnsi" w:cstheme="minorHAnsi"/>
          <w:spacing w:val="-1"/>
        </w:rPr>
        <w:t xml:space="preserve"> </w:t>
      </w:r>
      <w:r w:rsidRPr="002B2766">
        <w:rPr>
          <w:rFonts w:asciiTheme="minorHAnsi" w:hAnsiTheme="minorHAnsi" w:cstheme="minorHAnsi"/>
        </w:rPr>
        <w:t>teaching</w:t>
      </w:r>
      <w:r w:rsidRPr="002B2766">
        <w:rPr>
          <w:rFonts w:asciiTheme="minorHAnsi" w:hAnsiTheme="minorHAnsi" w:cstheme="minorHAnsi"/>
          <w:spacing w:val="-1"/>
        </w:rPr>
        <w:t xml:space="preserve"> </w:t>
      </w:r>
      <w:r w:rsidRPr="002B2766">
        <w:rPr>
          <w:rFonts w:asciiTheme="minorHAnsi" w:hAnsiTheme="minorHAnsi" w:cstheme="minorHAnsi"/>
        </w:rPr>
        <w:t>staff of differing</w:t>
      </w:r>
      <w:r w:rsidRPr="002B2766">
        <w:rPr>
          <w:rFonts w:asciiTheme="minorHAnsi" w:hAnsiTheme="minorHAnsi" w:cstheme="minorHAnsi"/>
          <w:spacing w:val="-1"/>
        </w:rPr>
        <w:t xml:space="preserve"> </w:t>
      </w:r>
      <w:r w:rsidRPr="002B2766">
        <w:rPr>
          <w:rFonts w:asciiTheme="minorHAnsi" w:hAnsiTheme="minorHAnsi" w:cstheme="minorHAnsi"/>
        </w:rPr>
        <w:t>levels of experience and skills.</w:t>
      </w:r>
    </w:p>
    <w:p w14:paraId="1C418DFD" w14:textId="6352D591"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Facilitate</w:t>
      </w:r>
      <w:r w:rsidRPr="002B2766">
        <w:rPr>
          <w:rFonts w:asciiTheme="minorHAnsi" w:hAnsiTheme="minorHAnsi" w:cstheme="minorHAnsi"/>
          <w:spacing w:val="-1"/>
        </w:rPr>
        <w:t xml:space="preserve"> </w:t>
      </w:r>
      <w:r w:rsidRPr="002B2766">
        <w:rPr>
          <w:rFonts w:asciiTheme="minorHAnsi" w:hAnsiTheme="minorHAnsi" w:cstheme="minorHAnsi"/>
        </w:rPr>
        <w:t xml:space="preserve">peer-observation </w:t>
      </w:r>
      <w:r w:rsidR="00D97773" w:rsidRPr="002B2766">
        <w:rPr>
          <w:rFonts w:asciiTheme="minorHAnsi" w:hAnsiTheme="minorHAnsi" w:cstheme="minorHAnsi"/>
        </w:rPr>
        <w:t>and t</w:t>
      </w:r>
      <w:r w:rsidRPr="002B2766">
        <w:rPr>
          <w:rFonts w:asciiTheme="minorHAnsi" w:hAnsiTheme="minorHAnsi" w:cstheme="minorHAnsi"/>
        </w:rPr>
        <w:t xml:space="preserve">rack the progress of teaching staff involved in training and coaching activities and report to the </w:t>
      </w:r>
      <w:r w:rsidR="00B444BC" w:rsidRPr="002B2766">
        <w:rPr>
          <w:rFonts w:asciiTheme="minorHAnsi" w:hAnsiTheme="minorHAnsi" w:cstheme="minorHAnsi"/>
        </w:rPr>
        <w:t xml:space="preserve">TLA manager, Head of Quality Improvement and </w:t>
      </w:r>
    </w:p>
    <w:p w14:paraId="4AB31F3A" w14:textId="2AF89D66"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Use innovative pedagogical techniques, alongside educational technology, to support the progress of lecturers improving their practice.</w:t>
      </w:r>
    </w:p>
    <w:p w14:paraId="54C1D121" w14:textId="1A7C80C3" w:rsidR="005E0EBD" w:rsidRPr="002B2766" w:rsidRDefault="005E0EBD" w:rsidP="005E0EBD">
      <w:pPr>
        <w:pStyle w:val="NoSpacing"/>
        <w:numPr>
          <w:ilvl w:val="0"/>
          <w:numId w:val="32"/>
        </w:numPr>
        <w:rPr>
          <w:rFonts w:asciiTheme="minorHAnsi" w:hAnsiTheme="minorHAnsi" w:cstheme="minorHAnsi"/>
          <w:spacing w:val="-2"/>
          <w:w w:val="105"/>
        </w:rPr>
      </w:pPr>
      <w:r w:rsidRPr="002B2766">
        <w:rPr>
          <w:rFonts w:asciiTheme="minorHAnsi" w:hAnsiTheme="minorHAnsi" w:cstheme="minorHAnsi"/>
        </w:rPr>
        <w:t>Work closely with Curriculum Managers to set and meet ambitious targets for improvement in the teaching and learning practices within divisions, as directed by the Head of Quality Improvement</w:t>
      </w:r>
      <w:r w:rsidRPr="002B2766">
        <w:rPr>
          <w:rFonts w:asciiTheme="minorHAnsi" w:hAnsiTheme="minorHAnsi" w:cstheme="minorHAnsi"/>
          <w:spacing w:val="-2"/>
          <w:w w:val="105"/>
        </w:rPr>
        <w:t>.</w:t>
      </w:r>
    </w:p>
    <w:p w14:paraId="2A80CFC2" w14:textId="7BD8198D"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Take part in the</w:t>
      </w:r>
      <w:r w:rsidRPr="002B2766">
        <w:rPr>
          <w:rFonts w:asciiTheme="minorHAnsi" w:hAnsiTheme="minorHAnsi" w:cstheme="minorHAnsi"/>
          <w:spacing w:val="2"/>
        </w:rPr>
        <w:t xml:space="preserve"> </w:t>
      </w:r>
      <w:r w:rsidRPr="002B2766">
        <w:rPr>
          <w:rFonts w:asciiTheme="minorHAnsi" w:hAnsiTheme="minorHAnsi" w:cstheme="minorHAnsi"/>
        </w:rPr>
        <w:t>formal observation team, as required</w:t>
      </w:r>
      <w:r w:rsidRPr="002B2766">
        <w:rPr>
          <w:rFonts w:asciiTheme="minorHAnsi" w:hAnsiTheme="minorHAnsi" w:cstheme="minorHAnsi"/>
          <w:spacing w:val="2"/>
        </w:rPr>
        <w:t xml:space="preserve"> </w:t>
      </w:r>
      <w:r w:rsidRPr="002B2766">
        <w:rPr>
          <w:rFonts w:asciiTheme="minorHAnsi" w:hAnsiTheme="minorHAnsi" w:cstheme="minorHAnsi"/>
        </w:rPr>
        <w:t>by</w:t>
      </w:r>
      <w:r w:rsidRPr="002B2766">
        <w:rPr>
          <w:rFonts w:asciiTheme="minorHAnsi" w:hAnsiTheme="minorHAnsi" w:cstheme="minorHAnsi"/>
          <w:spacing w:val="-1"/>
        </w:rPr>
        <w:t xml:space="preserve"> </w:t>
      </w:r>
      <w:r w:rsidRPr="002B2766">
        <w:rPr>
          <w:rFonts w:asciiTheme="minorHAnsi" w:hAnsiTheme="minorHAnsi" w:cstheme="minorHAnsi"/>
        </w:rPr>
        <w:t>the</w:t>
      </w:r>
      <w:r w:rsidRPr="002B2766">
        <w:rPr>
          <w:rFonts w:asciiTheme="minorHAnsi" w:hAnsiTheme="minorHAnsi" w:cstheme="minorHAnsi"/>
          <w:spacing w:val="9"/>
        </w:rPr>
        <w:t xml:space="preserve"> </w:t>
      </w:r>
      <w:r w:rsidRPr="002B2766">
        <w:rPr>
          <w:rFonts w:asciiTheme="minorHAnsi" w:hAnsiTheme="minorHAnsi" w:cstheme="minorHAnsi"/>
        </w:rPr>
        <w:t>Ex</w:t>
      </w:r>
      <w:r w:rsidR="008611C7" w:rsidRPr="002B2766">
        <w:rPr>
          <w:rFonts w:asciiTheme="minorHAnsi" w:hAnsiTheme="minorHAnsi" w:cstheme="minorHAnsi"/>
        </w:rPr>
        <w:t xml:space="preserve">ecutive </w:t>
      </w:r>
      <w:r w:rsidRPr="002B2766">
        <w:rPr>
          <w:rFonts w:asciiTheme="minorHAnsi" w:hAnsiTheme="minorHAnsi" w:cstheme="minorHAnsi"/>
        </w:rPr>
        <w:t>Dir</w:t>
      </w:r>
      <w:r w:rsidR="00F72B63" w:rsidRPr="002B2766">
        <w:rPr>
          <w:rFonts w:asciiTheme="minorHAnsi" w:hAnsiTheme="minorHAnsi" w:cstheme="minorHAnsi"/>
        </w:rPr>
        <w:t>ector</w:t>
      </w:r>
      <w:r w:rsidRPr="002B2766">
        <w:rPr>
          <w:rFonts w:asciiTheme="minorHAnsi" w:hAnsiTheme="minorHAnsi" w:cstheme="minorHAnsi"/>
        </w:rPr>
        <w:t xml:space="preserve"> for Quality </w:t>
      </w:r>
      <w:r w:rsidR="00244319" w:rsidRPr="002B2766">
        <w:rPr>
          <w:rFonts w:asciiTheme="minorHAnsi" w:hAnsiTheme="minorHAnsi" w:cstheme="minorHAnsi"/>
        </w:rPr>
        <w:t>and Innovation</w:t>
      </w:r>
      <w:r w:rsidRPr="002B2766">
        <w:rPr>
          <w:rFonts w:asciiTheme="minorHAnsi" w:hAnsiTheme="minorHAnsi" w:cstheme="minorHAnsi"/>
          <w:spacing w:val="-2"/>
        </w:rPr>
        <w:t>.</w:t>
      </w:r>
    </w:p>
    <w:p w14:paraId="2AAF071E" w14:textId="359BE3BF"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Produce tailored training and coaching resources for teaching staff, with the support of the TLA Manager</w:t>
      </w:r>
      <w:r w:rsidR="00CB3904" w:rsidRPr="002B2766">
        <w:rPr>
          <w:rFonts w:asciiTheme="minorHAnsi" w:hAnsiTheme="minorHAnsi" w:cstheme="minorHAnsi"/>
        </w:rPr>
        <w:t>.</w:t>
      </w:r>
    </w:p>
    <w:p w14:paraId="17B0C1DF" w14:textId="344D9AC4"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Work closely with the TLA Manager and the Quality Systems </w:t>
      </w:r>
      <w:r w:rsidR="008611C7" w:rsidRPr="002B2766">
        <w:rPr>
          <w:rFonts w:asciiTheme="minorHAnsi" w:hAnsiTheme="minorHAnsi" w:cstheme="minorHAnsi"/>
        </w:rPr>
        <w:t xml:space="preserve">and </w:t>
      </w:r>
      <w:r w:rsidR="00F72B63" w:rsidRPr="002B2766">
        <w:rPr>
          <w:rFonts w:asciiTheme="minorHAnsi" w:hAnsiTheme="minorHAnsi" w:cstheme="minorHAnsi"/>
        </w:rPr>
        <w:t>D</w:t>
      </w:r>
      <w:r w:rsidR="008611C7" w:rsidRPr="002B2766">
        <w:rPr>
          <w:rFonts w:asciiTheme="minorHAnsi" w:hAnsiTheme="minorHAnsi" w:cstheme="minorHAnsi"/>
        </w:rPr>
        <w:t xml:space="preserve">ata </w:t>
      </w:r>
      <w:r w:rsidRPr="002B2766">
        <w:rPr>
          <w:rFonts w:asciiTheme="minorHAnsi" w:hAnsiTheme="minorHAnsi" w:cstheme="minorHAnsi"/>
        </w:rPr>
        <w:t>manager to develop</w:t>
      </w:r>
      <w:r w:rsidRPr="002B2766">
        <w:rPr>
          <w:rFonts w:asciiTheme="minorHAnsi" w:hAnsiTheme="minorHAnsi" w:cstheme="minorHAnsi"/>
          <w:spacing w:val="-1"/>
        </w:rPr>
        <w:t xml:space="preserve"> </w:t>
      </w:r>
      <w:r w:rsidRPr="002B2766">
        <w:rPr>
          <w:rFonts w:asciiTheme="minorHAnsi" w:hAnsiTheme="minorHAnsi" w:cstheme="minorHAnsi"/>
        </w:rPr>
        <w:t>the digital skills of</w:t>
      </w:r>
      <w:r w:rsidRPr="002B2766">
        <w:rPr>
          <w:rFonts w:asciiTheme="minorHAnsi" w:hAnsiTheme="minorHAnsi" w:cstheme="minorHAnsi"/>
          <w:spacing w:val="-2"/>
        </w:rPr>
        <w:t xml:space="preserve"> </w:t>
      </w:r>
      <w:r w:rsidRPr="002B2766">
        <w:rPr>
          <w:rFonts w:asciiTheme="minorHAnsi" w:hAnsiTheme="minorHAnsi" w:cstheme="minorHAnsi"/>
        </w:rPr>
        <w:t>teaching staff to support their practice.</w:t>
      </w:r>
    </w:p>
    <w:p w14:paraId="387CE596" w14:textId="77777777" w:rsidR="00CB3904" w:rsidRPr="002B2766" w:rsidRDefault="005E0EBD" w:rsidP="00CB3904">
      <w:pPr>
        <w:pStyle w:val="NoSpacing"/>
        <w:numPr>
          <w:ilvl w:val="0"/>
          <w:numId w:val="32"/>
        </w:numPr>
        <w:rPr>
          <w:rFonts w:asciiTheme="minorHAnsi" w:hAnsiTheme="minorHAnsi" w:cstheme="minorHAnsi"/>
          <w:spacing w:val="-2"/>
        </w:rPr>
      </w:pPr>
      <w:r w:rsidRPr="002B2766">
        <w:rPr>
          <w:rFonts w:asciiTheme="minorHAnsi" w:hAnsiTheme="minorHAnsi" w:cstheme="minorHAnsi"/>
        </w:rPr>
        <w:t>Take</w:t>
      </w:r>
      <w:r w:rsidRPr="002B2766">
        <w:rPr>
          <w:rFonts w:asciiTheme="minorHAnsi" w:hAnsiTheme="minorHAnsi" w:cstheme="minorHAnsi"/>
          <w:spacing w:val="-8"/>
        </w:rPr>
        <w:t xml:space="preserve"> </w:t>
      </w:r>
      <w:r w:rsidRPr="002B2766">
        <w:rPr>
          <w:rFonts w:asciiTheme="minorHAnsi" w:hAnsiTheme="minorHAnsi" w:cstheme="minorHAnsi"/>
        </w:rPr>
        <w:t>a</w:t>
      </w:r>
      <w:r w:rsidRPr="002B2766">
        <w:rPr>
          <w:rFonts w:asciiTheme="minorHAnsi" w:hAnsiTheme="minorHAnsi" w:cstheme="minorHAnsi"/>
          <w:spacing w:val="-8"/>
        </w:rPr>
        <w:t xml:space="preserve"> </w:t>
      </w:r>
      <w:r w:rsidRPr="002B2766">
        <w:rPr>
          <w:rFonts w:asciiTheme="minorHAnsi" w:hAnsiTheme="minorHAnsi" w:cstheme="minorHAnsi"/>
        </w:rPr>
        <w:t>leading</w:t>
      </w:r>
      <w:r w:rsidRPr="002B2766">
        <w:rPr>
          <w:rFonts w:asciiTheme="minorHAnsi" w:hAnsiTheme="minorHAnsi" w:cstheme="minorHAnsi"/>
          <w:spacing w:val="-9"/>
        </w:rPr>
        <w:t xml:space="preserve"> </w:t>
      </w:r>
      <w:r w:rsidRPr="002B2766">
        <w:rPr>
          <w:rFonts w:asciiTheme="minorHAnsi" w:hAnsiTheme="minorHAnsi" w:cstheme="minorHAnsi"/>
        </w:rPr>
        <w:t>role</w:t>
      </w:r>
      <w:r w:rsidRPr="002B2766">
        <w:rPr>
          <w:rFonts w:asciiTheme="minorHAnsi" w:hAnsiTheme="minorHAnsi" w:cstheme="minorHAnsi"/>
          <w:spacing w:val="-8"/>
        </w:rPr>
        <w:t xml:space="preserve"> </w:t>
      </w:r>
      <w:r w:rsidRPr="002B2766">
        <w:rPr>
          <w:rFonts w:asciiTheme="minorHAnsi" w:hAnsiTheme="minorHAnsi" w:cstheme="minorHAnsi"/>
        </w:rPr>
        <w:t>in</w:t>
      </w:r>
      <w:r w:rsidRPr="002B2766">
        <w:rPr>
          <w:rFonts w:asciiTheme="minorHAnsi" w:hAnsiTheme="minorHAnsi" w:cstheme="minorHAnsi"/>
          <w:spacing w:val="-8"/>
        </w:rPr>
        <w:t xml:space="preserve"> </w:t>
      </w:r>
      <w:r w:rsidRPr="002B2766">
        <w:rPr>
          <w:rFonts w:asciiTheme="minorHAnsi" w:hAnsiTheme="minorHAnsi" w:cstheme="minorHAnsi"/>
        </w:rPr>
        <w:t>planning</w:t>
      </w:r>
      <w:r w:rsidRPr="002B2766">
        <w:rPr>
          <w:rFonts w:asciiTheme="minorHAnsi" w:hAnsiTheme="minorHAnsi" w:cstheme="minorHAnsi"/>
          <w:spacing w:val="-9"/>
        </w:rPr>
        <w:t xml:space="preserve"> </w:t>
      </w:r>
      <w:r w:rsidRPr="002B2766">
        <w:rPr>
          <w:rFonts w:asciiTheme="minorHAnsi" w:hAnsiTheme="minorHAnsi" w:cstheme="minorHAnsi"/>
        </w:rPr>
        <w:t>and</w:t>
      </w:r>
      <w:r w:rsidRPr="002B2766">
        <w:rPr>
          <w:rFonts w:asciiTheme="minorHAnsi" w:hAnsiTheme="minorHAnsi" w:cstheme="minorHAnsi"/>
          <w:spacing w:val="-9"/>
        </w:rPr>
        <w:t xml:space="preserve"> </w:t>
      </w:r>
      <w:r w:rsidRPr="002B2766">
        <w:rPr>
          <w:rFonts w:asciiTheme="minorHAnsi" w:hAnsiTheme="minorHAnsi" w:cstheme="minorHAnsi"/>
        </w:rPr>
        <w:t>delivering</w:t>
      </w:r>
      <w:r w:rsidRPr="002B2766">
        <w:rPr>
          <w:rFonts w:asciiTheme="minorHAnsi" w:hAnsiTheme="minorHAnsi" w:cstheme="minorHAnsi"/>
          <w:spacing w:val="-9"/>
        </w:rPr>
        <w:t xml:space="preserve"> </w:t>
      </w:r>
      <w:r w:rsidRPr="002B2766">
        <w:rPr>
          <w:rFonts w:asciiTheme="minorHAnsi" w:hAnsiTheme="minorHAnsi" w:cstheme="minorHAnsi"/>
        </w:rPr>
        <w:t>lecturing</w:t>
      </w:r>
      <w:r w:rsidRPr="002B2766">
        <w:rPr>
          <w:rFonts w:asciiTheme="minorHAnsi" w:hAnsiTheme="minorHAnsi" w:cstheme="minorHAnsi"/>
          <w:spacing w:val="-8"/>
        </w:rPr>
        <w:t xml:space="preserve"> </w:t>
      </w:r>
      <w:r w:rsidRPr="002B2766">
        <w:rPr>
          <w:rFonts w:asciiTheme="minorHAnsi" w:hAnsiTheme="minorHAnsi" w:cstheme="minorHAnsi"/>
        </w:rPr>
        <w:t>staff</w:t>
      </w:r>
      <w:r w:rsidRPr="002B2766">
        <w:rPr>
          <w:rFonts w:asciiTheme="minorHAnsi" w:hAnsiTheme="minorHAnsi" w:cstheme="minorHAnsi"/>
          <w:spacing w:val="-8"/>
        </w:rPr>
        <w:t xml:space="preserve"> </w:t>
      </w:r>
      <w:r w:rsidRPr="002B2766">
        <w:rPr>
          <w:rFonts w:asciiTheme="minorHAnsi" w:hAnsiTheme="minorHAnsi" w:cstheme="minorHAnsi"/>
        </w:rPr>
        <w:t>CPD</w:t>
      </w:r>
      <w:r w:rsidRPr="002B2766">
        <w:rPr>
          <w:rFonts w:asciiTheme="minorHAnsi" w:hAnsiTheme="minorHAnsi" w:cstheme="minorHAnsi"/>
          <w:spacing w:val="-10"/>
        </w:rPr>
        <w:t xml:space="preserve"> </w:t>
      </w:r>
      <w:r w:rsidRPr="002B2766">
        <w:rPr>
          <w:rFonts w:asciiTheme="minorHAnsi" w:hAnsiTheme="minorHAnsi" w:cstheme="minorHAnsi"/>
        </w:rPr>
        <w:t>and</w:t>
      </w:r>
      <w:r w:rsidRPr="002B2766">
        <w:rPr>
          <w:rFonts w:asciiTheme="minorHAnsi" w:hAnsiTheme="minorHAnsi" w:cstheme="minorHAnsi"/>
          <w:spacing w:val="-9"/>
        </w:rPr>
        <w:t xml:space="preserve"> </w:t>
      </w:r>
      <w:r w:rsidRPr="002B2766">
        <w:rPr>
          <w:rFonts w:asciiTheme="minorHAnsi" w:hAnsiTheme="minorHAnsi" w:cstheme="minorHAnsi"/>
        </w:rPr>
        <w:t>INSET</w:t>
      </w:r>
      <w:r w:rsidRPr="002B2766">
        <w:rPr>
          <w:rFonts w:asciiTheme="minorHAnsi" w:hAnsiTheme="minorHAnsi" w:cstheme="minorHAnsi"/>
          <w:spacing w:val="-9"/>
        </w:rPr>
        <w:t xml:space="preserve"> </w:t>
      </w:r>
      <w:r w:rsidRPr="002B2766">
        <w:rPr>
          <w:rFonts w:asciiTheme="minorHAnsi" w:hAnsiTheme="minorHAnsi" w:cstheme="minorHAnsi"/>
        </w:rPr>
        <w:t>days</w:t>
      </w:r>
      <w:r w:rsidRPr="002B2766">
        <w:rPr>
          <w:rFonts w:asciiTheme="minorHAnsi" w:hAnsiTheme="minorHAnsi" w:cstheme="minorHAnsi"/>
          <w:spacing w:val="-8"/>
        </w:rPr>
        <w:t xml:space="preserve"> </w:t>
      </w:r>
      <w:r w:rsidRPr="002B2766">
        <w:rPr>
          <w:rFonts w:asciiTheme="minorHAnsi" w:hAnsiTheme="minorHAnsi" w:cstheme="minorHAnsi"/>
        </w:rPr>
        <w:t>as</w:t>
      </w:r>
      <w:r w:rsidRPr="002B2766">
        <w:rPr>
          <w:rFonts w:asciiTheme="minorHAnsi" w:hAnsiTheme="minorHAnsi" w:cstheme="minorHAnsi"/>
          <w:spacing w:val="-8"/>
        </w:rPr>
        <w:t xml:space="preserve"> </w:t>
      </w:r>
      <w:r w:rsidRPr="002B2766">
        <w:rPr>
          <w:rFonts w:asciiTheme="minorHAnsi" w:hAnsiTheme="minorHAnsi" w:cstheme="minorHAnsi"/>
        </w:rPr>
        <w:t>directed</w:t>
      </w:r>
      <w:r w:rsidRPr="002B2766">
        <w:rPr>
          <w:rFonts w:asciiTheme="minorHAnsi" w:hAnsiTheme="minorHAnsi" w:cstheme="minorHAnsi"/>
          <w:spacing w:val="-10"/>
        </w:rPr>
        <w:t xml:space="preserve"> </w:t>
      </w:r>
      <w:r w:rsidRPr="002B2766">
        <w:rPr>
          <w:rFonts w:asciiTheme="minorHAnsi" w:hAnsiTheme="minorHAnsi" w:cstheme="minorHAnsi"/>
        </w:rPr>
        <w:t xml:space="preserve">by </w:t>
      </w:r>
      <w:r w:rsidR="00F72B63" w:rsidRPr="002B2766">
        <w:rPr>
          <w:rFonts w:asciiTheme="minorHAnsi" w:hAnsiTheme="minorHAnsi" w:cstheme="minorHAnsi"/>
        </w:rPr>
        <w:t xml:space="preserve">Executive Director </w:t>
      </w:r>
      <w:r w:rsidR="00CB3904" w:rsidRPr="002B2766">
        <w:rPr>
          <w:rFonts w:asciiTheme="minorHAnsi" w:hAnsiTheme="minorHAnsi" w:cstheme="minorHAnsi"/>
        </w:rPr>
        <w:t>for Quality and Innovation</w:t>
      </w:r>
      <w:r w:rsidR="00CB3904" w:rsidRPr="002B2766">
        <w:rPr>
          <w:rFonts w:asciiTheme="minorHAnsi" w:hAnsiTheme="minorHAnsi" w:cstheme="minorHAnsi"/>
          <w:spacing w:val="-2"/>
        </w:rPr>
        <w:t>.</w:t>
      </w:r>
    </w:p>
    <w:p w14:paraId="6E89EEB0"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Participate in review meetings and produce reports (to include a Quality Improvement Plan) as part of the quality cycle.</w:t>
      </w:r>
    </w:p>
    <w:p w14:paraId="3C96BAB7" w14:textId="35A5EFFB"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Lead team meetings to monitor and standardise practice, share information and good practice, and plan and implement improvements.</w:t>
      </w:r>
    </w:p>
    <w:p w14:paraId="7D85E428"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Ensure and maintain standards and quality by engaging with and using the college quality </w:t>
      </w:r>
      <w:r w:rsidRPr="002B2766">
        <w:rPr>
          <w:rFonts w:asciiTheme="minorHAnsi" w:hAnsiTheme="minorHAnsi" w:cstheme="minorHAnsi"/>
          <w:spacing w:val="-2"/>
        </w:rPr>
        <w:t>systems.</w:t>
      </w:r>
    </w:p>
    <w:p w14:paraId="148EBF08"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lastRenderedPageBreak/>
        <w:t>Participate in staff development activities to support Continuous Professional Development (CPD)</w:t>
      </w:r>
      <w:r w:rsidRPr="002B2766">
        <w:rPr>
          <w:rFonts w:asciiTheme="minorHAnsi" w:hAnsiTheme="minorHAnsi" w:cstheme="minorHAnsi"/>
          <w:spacing w:val="-9"/>
        </w:rPr>
        <w:t xml:space="preserve"> </w:t>
      </w:r>
      <w:r w:rsidRPr="002B2766">
        <w:rPr>
          <w:rFonts w:asciiTheme="minorHAnsi" w:hAnsiTheme="minorHAnsi" w:cstheme="minorHAnsi"/>
        </w:rPr>
        <w:t>and</w:t>
      </w:r>
      <w:r w:rsidRPr="002B2766">
        <w:rPr>
          <w:rFonts w:asciiTheme="minorHAnsi" w:hAnsiTheme="minorHAnsi" w:cstheme="minorHAnsi"/>
          <w:spacing w:val="-8"/>
        </w:rPr>
        <w:t xml:space="preserve"> </w:t>
      </w:r>
      <w:r w:rsidRPr="002B2766">
        <w:rPr>
          <w:rFonts w:asciiTheme="minorHAnsi" w:hAnsiTheme="minorHAnsi" w:cstheme="minorHAnsi"/>
        </w:rPr>
        <w:t>keep</w:t>
      </w:r>
      <w:r w:rsidRPr="002B2766">
        <w:rPr>
          <w:rFonts w:asciiTheme="minorHAnsi" w:hAnsiTheme="minorHAnsi" w:cstheme="minorHAnsi"/>
          <w:spacing w:val="-9"/>
        </w:rPr>
        <w:t xml:space="preserve"> </w:t>
      </w:r>
      <w:r w:rsidRPr="002B2766">
        <w:rPr>
          <w:rFonts w:asciiTheme="minorHAnsi" w:hAnsiTheme="minorHAnsi" w:cstheme="minorHAnsi"/>
        </w:rPr>
        <w:t>a</w:t>
      </w:r>
      <w:r w:rsidRPr="002B2766">
        <w:rPr>
          <w:rFonts w:asciiTheme="minorHAnsi" w:hAnsiTheme="minorHAnsi" w:cstheme="minorHAnsi"/>
          <w:spacing w:val="-7"/>
        </w:rPr>
        <w:t xml:space="preserve"> </w:t>
      </w:r>
      <w:r w:rsidRPr="002B2766">
        <w:rPr>
          <w:rFonts w:asciiTheme="minorHAnsi" w:hAnsiTheme="minorHAnsi" w:cstheme="minorHAnsi"/>
        </w:rPr>
        <w:t>Professional</w:t>
      </w:r>
      <w:r w:rsidRPr="002B2766">
        <w:rPr>
          <w:rFonts w:asciiTheme="minorHAnsi" w:hAnsiTheme="minorHAnsi" w:cstheme="minorHAnsi"/>
          <w:spacing w:val="-7"/>
        </w:rPr>
        <w:t xml:space="preserve"> </w:t>
      </w:r>
      <w:r w:rsidRPr="002B2766">
        <w:rPr>
          <w:rFonts w:asciiTheme="minorHAnsi" w:hAnsiTheme="minorHAnsi" w:cstheme="minorHAnsi"/>
        </w:rPr>
        <w:t>Development</w:t>
      </w:r>
      <w:r w:rsidRPr="002B2766">
        <w:rPr>
          <w:rFonts w:asciiTheme="minorHAnsi" w:hAnsiTheme="minorHAnsi" w:cstheme="minorHAnsi"/>
          <w:spacing w:val="-7"/>
        </w:rPr>
        <w:t xml:space="preserve"> </w:t>
      </w:r>
      <w:r w:rsidRPr="002B2766">
        <w:rPr>
          <w:rFonts w:asciiTheme="minorHAnsi" w:hAnsiTheme="minorHAnsi" w:cstheme="minorHAnsi"/>
        </w:rPr>
        <w:t>Portfolio</w:t>
      </w:r>
      <w:r w:rsidRPr="002B2766">
        <w:rPr>
          <w:rFonts w:asciiTheme="minorHAnsi" w:hAnsiTheme="minorHAnsi" w:cstheme="minorHAnsi"/>
          <w:spacing w:val="-9"/>
        </w:rPr>
        <w:t xml:space="preserve"> </w:t>
      </w:r>
      <w:r w:rsidRPr="002B2766">
        <w:rPr>
          <w:rFonts w:asciiTheme="minorHAnsi" w:hAnsiTheme="minorHAnsi" w:cstheme="minorHAnsi"/>
        </w:rPr>
        <w:t>(PDP)</w:t>
      </w:r>
      <w:r w:rsidRPr="002B2766">
        <w:rPr>
          <w:rFonts w:asciiTheme="minorHAnsi" w:hAnsiTheme="minorHAnsi" w:cstheme="minorHAnsi"/>
          <w:spacing w:val="-7"/>
        </w:rPr>
        <w:t xml:space="preserve"> </w:t>
      </w:r>
      <w:r w:rsidRPr="002B2766">
        <w:rPr>
          <w:rFonts w:asciiTheme="minorHAnsi" w:hAnsiTheme="minorHAnsi" w:cstheme="minorHAnsi"/>
        </w:rPr>
        <w:t>to</w:t>
      </w:r>
      <w:r w:rsidRPr="002B2766">
        <w:rPr>
          <w:rFonts w:asciiTheme="minorHAnsi" w:hAnsiTheme="minorHAnsi" w:cstheme="minorHAnsi"/>
          <w:spacing w:val="-7"/>
        </w:rPr>
        <w:t xml:space="preserve"> </w:t>
      </w:r>
      <w:r w:rsidRPr="002B2766">
        <w:rPr>
          <w:rFonts w:asciiTheme="minorHAnsi" w:hAnsiTheme="minorHAnsi" w:cstheme="minorHAnsi"/>
        </w:rPr>
        <w:t>evidence</w:t>
      </w:r>
      <w:r w:rsidRPr="002B2766">
        <w:rPr>
          <w:rFonts w:asciiTheme="minorHAnsi" w:hAnsiTheme="minorHAnsi" w:cstheme="minorHAnsi"/>
          <w:spacing w:val="-7"/>
        </w:rPr>
        <w:t xml:space="preserve"> </w:t>
      </w:r>
      <w:r w:rsidRPr="002B2766">
        <w:rPr>
          <w:rFonts w:asciiTheme="minorHAnsi" w:hAnsiTheme="minorHAnsi" w:cstheme="minorHAnsi"/>
        </w:rPr>
        <w:t>personal</w:t>
      </w:r>
      <w:r w:rsidRPr="002B2766">
        <w:rPr>
          <w:rFonts w:asciiTheme="minorHAnsi" w:hAnsiTheme="minorHAnsi" w:cstheme="minorHAnsi"/>
          <w:spacing w:val="-7"/>
        </w:rPr>
        <w:t xml:space="preserve"> </w:t>
      </w:r>
      <w:r w:rsidRPr="002B2766">
        <w:rPr>
          <w:rFonts w:asciiTheme="minorHAnsi" w:hAnsiTheme="minorHAnsi" w:cstheme="minorHAnsi"/>
        </w:rPr>
        <w:t>development and impact on practice.</w:t>
      </w:r>
    </w:p>
    <w:p w14:paraId="7378560E" w14:textId="77777777" w:rsidR="003D5D3A" w:rsidRPr="002B2766" w:rsidRDefault="005E0EBD" w:rsidP="003D5D3A">
      <w:pPr>
        <w:pStyle w:val="NoSpacing"/>
        <w:numPr>
          <w:ilvl w:val="0"/>
          <w:numId w:val="32"/>
        </w:numPr>
        <w:rPr>
          <w:rFonts w:asciiTheme="minorHAnsi" w:hAnsiTheme="minorHAnsi" w:cstheme="minorHAnsi"/>
        </w:rPr>
      </w:pPr>
      <w:r w:rsidRPr="002B2766">
        <w:rPr>
          <w:rFonts w:asciiTheme="minorHAnsi" w:hAnsiTheme="minorHAnsi" w:cstheme="minorHAnsi"/>
        </w:rPr>
        <w:t>Actively participate in the College performance management processes, including appraisals to support personal and professional development and enhance student experience</w:t>
      </w:r>
      <w:r w:rsidR="003D5D3A" w:rsidRPr="002B2766">
        <w:rPr>
          <w:rFonts w:asciiTheme="minorHAnsi" w:hAnsiTheme="minorHAnsi" w:cstheme="minorHAnsi"/>
        </w:rPr>
        <w:t>.</w:t>
      </w:r>
    </w:p>
    <w:p w14:paraId="3D4471D2" w14:textId="5466EDFD" w:rsidR="003D5D3A" w:rsidRPr="002B2766" w:rsidRDefault="003D5D3A" w:rsidP="003D5D3A">
      <w:pPr>
        <w:pStyle w:val="NoSpacing"/>
        <w:numPr>
          <w:ilvl w:val="0"/>
          <w:numId w:val="32"/>
        </w:numPr>
        <w:rPr>
          <w:rStyle w:val="normaltextrun"/>
          <w:rFonts w:asciiTheme="minorHAnsi" w:hAnsiTheme="minorHAnsi" w:cstheme="minorHAnsi"/>
        </w:rPr>
      </w:pPr>
      <w:r w:rsidRPr="002B2766">
        <w:rPr>
          <w:rStyle w:val="normaltextrun"/>
          <w:rFonts w:asciiTheme="minorHAnsi" w:hAnsiTheme="minorHAnsi" w:cstheme="minorHAnsi"/>
        </w:rPr>
        <w:t>Ensure compliance against the quality calendar and awareness of the calendar across the College.</w:t>
      </w:r>
    </w:p>
    <w:p w14:paraId="3787C72C" w14:textId="77777777" w:rsidR="003D5D3A" w:rsidRPr="002B2766" w:rsidRDefault="003D5D3A" w:rsidP="003D5D3A">
      <w:pPr>
        <w:pStyle w:val="NoSpacing"/>
        <w:numPr>
          <w:ilvl w:val="0"/>
          <w:numId w:val="32"/>
        </w:numPr>
        <w:rPr>
          <w:rStyle w:val="eop"/>
          <w:rFonts w:asciiTheme="minorHAnsi" w:hAnsiTheme="minorHAnsi" w:cstheme="minorHAnsi"/>
        </w:rPr>
      </w:pPr>
      <w:r w:rsidRPr="002B2766">
        <w:rPr>
          <w:rStyle w:val="normaltextrun"/>
          <w:rFonts w:asciiTheme="minorHAnsi" w:hAnsiTheme="minorHAnsi" w:cstheme="minorHAnsi"/>
        </w:rPr>
        <w:t>Develop and implement TAL practices which result in learners securing high levels of positive destinations.</w:t>
      </w:r>
      <w:r w:rsidRPr="002B2766">
        <w:rPr>
          <w:rStyle w:val="eop"/>
          <w:rFonts w:asciiTheme="minorHAnsi" w:hAnsiTheme="minorHAnsi" w:cstheme="minorHAnsi"/>
        </w:rPr>
        <w:t> </w:t>
      </w:r>
    </w:p>
    <w:p w14:paraId="13EDC558" w14:textId="77777777" w:rsidR="003D5D3A" w:rsidRPr="002B2766" w:rsidRDefault="003D5D3A" w:rsidP="003D5D3A">
      <w:pPr>
        <w:pStyle w:val="NoSpacing"/>
        <w:numPr>
          <w:ilvl w:val="0"/>
          <w:numId w:val="32"/>
        </w:numPr>
        <w:rPr>
          <w:rStyle w:val="eop"/>
          <w:rFonts w:asciiTheme="minorHAnsi" w:hAnsiTheme="minorHAnsi" w:cstheme="minorHAnsi"/>
        </w:rPr>
      </w:pPr>
      <w:r w:rsidRPr="002B2766">
        <w:rPr>
          <w:rStyle w:val="normaltextrun"/>
          <w:rFonts w:asciiTheme="minorHAnsi" w:hAnsiTheme="minorHAnsi" w:cstheme="minorHAnsi"/>
        </w:rPr>
        <w:t>Develop and implement practices which impact positively in ensuring learners make progress over time and develop required knowledge, skills and behaviours.</w:t>
      </w:r>
      <w:r w:rsidRPr="002B2766">
        <w:rPr>
          <w:rStyle w:val="eop"/>
          <w:rFonts w:asciiTheme="minorHAnsi" w:hAnsiTheme="minorHAnsi" w:cstheme="minorHAnsi"/>
        </w:rPr>
        <w:t> </w:t>
      </w:r>
    </w:p>
    <w:p w14:paraId="055EAD53" w14:textId="77777777" w:rsidR="003D5D3A" w:rsidRPr="002B2766" w:rsidRDefault="003D5D3A" w:rsidP="003D5D3A">
      <w:pPr>
        <w:pStyle w:val="NoSpacing"/>
        <w:numPr>
          <w:ilvl w:val="0"/>
          <w:numId w:val="32"/>
        </w:numPr>
        <w:rPr>
          <w:rStyle w:val="eop"/>
          <w:rFonts w:asciiTheme="minorHAnsi" w:hAnsiTheme="minorHAnsi" w:cstheme="minorHAnsi"/>
        </w:rPr>
      </w:pPr>
      <w:r w:rsidRPr="002B2766">
        <w:rPr>
          <w:rStyle w:val="normaltextrun"/>
          <w:rFonts w:asciiTheme="minorHAnsi" w:hAnsiTheme="minorHAnsi" w:cstheme="minorHAnsi"/>
        </w:rPr>
        <w:t>Ensure full compliance against the TLA policy across the College. This will include completion of learning walks, classroom visits and action plans within the set timelines identified in the policy document.</w:t>
      </w:r>
      <w:r w:rsidRPr="002B2766">
        <w:rPr>
          <w:rStyle w:val="eop"/>
          <w:rFonts w:asciiTheme="minorHAnsi" w:hAnsiTheme="minorHAnsi" w:cstheme="minorHAnsi"/>
        </w:rPr>
        <w:t> </w:t>
      </w:r>
    </w:p>
    <w:p w14:paraId="71EFEAB6" w14:textId="79045103" w:rsidR="003D5D3A" w:rsidRPr="002B2766" w:rsidRDefault="003D5D3A">
      <w:pPr>
        <w:pStyle w:val="NoSpacing"/>
        <w:numPr>
          <w:ilvl w:val="0"/>
          <w:numId w:val="32"/>
        </w:numPr>
        <w:rPr>
          <w:rFonts w:asciiTheme="minorHAnsi" w:hAnsiTheme="minorHAnsi" w:cstheme="minorHAnsi"/>
        </w:rPr>
      </w:pPr>
      <w:r w:rsidRPr="002B2766">
        <w:rPr>
          <w:rStyle w:val="normaltextrun"/>
          <w:rFonts w:asciiTheme="minorHAnsi" w:hAnsiTheme="minorHAnsi" w:cstheme="minorHAnsi"/>
        </w:rPr>
        <w:t>Support development and implementation of action planning and coaching practices resulting in highly effective and consistent implementation of TLA which in turn ensures outstanding learner experience.</w:t>
      </w:r>
      <w:r w:rsidRPr="002B2766">
        <w:rPr>
          <w:rStyle w:val="eop"/>
          <w:rFonts w:asciiTheme="minorHAnsi" w:hAnsiTheme="minorHAnsi" w:cstheme="minorHAnsi"/>
        </w:rPr>
        <w:t> </w:t>
      </w:r>
    </w:p>
    <w:p w14:paraId="077A053E" w14:textId="77777777"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Complete</w:t>
      </w:r>
      <w:r w:rsidRPr="002B2766">
        <w:rPr>
          <w:rFonts w:asciiTheme="minorHAnsi" w:hAnsiTheme="minorHAnsi" w:cstheme="minorHAnsi"/>
          <w:spacing w:val="2"/>
        </w:rPr>
        <w:t xml:space="preserve"> </w:t>
      </w:r>
      <w:r w:rsidRPr="002B2766">
        <w:rPr>
          <w:rFonts w:asciiTheme="minorHAnsi" w:hAnsiTheme="minorHAnsi" w:cstheme="minorHAnsi"/>
        </w:rPr>
        <w:t>all</w:t>
      </w:r>
      <w:r w:rsidRPr="002B2766">
        <w:rPr>
          <w:rFonts w:asciiTheme="minorHAnsi" w:hAnsiTheme="minorHAnsi" w:cstheme="minorHAnsi"/>
          <w:spacing w:val="2"/>
        </w:rPr>
        <w:t xml:space="preserve"> </w:t>
      </w:r>
      <w:r w:rsidRPr="002B2766">
        <w:rPr>
          <w:rFonts w:asciiTheme="minorHAnsi" w:hAnsiTheme="minorHAnsi" w:cstheme="minorHAnsi"/>
        </w:rPr>
        <w:t>mandatory</w:t>
      </w:r>
      <w:r w:rsidRPr="002B2766">
        <w:rPr>
          <w:rFonts w:asciiTheme="minorHAnsi" w:hAnsiTheme="minorHAnsi" w:cstheme="minorHAnsi"/>
          <w:spacing w:val="1"/>
        </w:rPr>
        <w:t xml:space="preserve"> </w:t>
      </w:r>
      <w:r w:rsidRPr="002B2766">
        <w:rPr>
          <w:rFonts w:asciiTheme="minorHAnsi" w:hAnsiTheme="minorHAnsi" w:cstheme="minorHAnsi"/>
        </w:rPr>
        <w:t>training as</w:t>
      </w:r>
      <w:r w:rsidRPr="002B2766">
        <w:rPr>
          <w:rFonts w:asciiTheme="minorHAnsi" w:hAnsiTheme="minorHAnsi" w:cstheme="minorHAnsi"/>
          <w:spacing w:val="2"/>
        </w:rPr>
        <w:t xml:space="preserve"> </w:t>
      </w:r>
      <w:r w:rsidRPr="002B2766">
        <w:rPr>
          <w:rFonts w:asciiTheme="minorHAnsi" w:hAnsiTheme="minorHAnsi" w:cstheme="minorHAnsi"/>
        </w:rPr>
        <w:t>required in</w:t>
      </w:r>
      <w:r w:rsidRPr="002B2766">
        <w:rPr>
          <w:rFonts w:asciiTheme="minorHAnsi" w:hAnsiTheme="minorHAnsi" w:cstheme="minorHAnsi"/>
          <w:spacing w:val="1"/>
        </w:rPr>
        <w:t xml:space="preserve"> </w:t>
      </w:r>
      <w:r w:rsidRPr="002B2766">
        <w:rPr>
          <w:rFonts w:asciiTheme="minorHAnsi" w:hAnsiTheme="minorHAnsi" w:cstheme="minorHAnsi"/>
        </w:rPr>
        <w:t>line</w:t>
      </w:r>
      <w:r w:rsidRPr="002B2766">
        <w:rPr>
          <w:rFonts w:asciiTheme="minorHAnsi" w:hAnsiTheme="minorHAnsi" w:cstheme="minorHAnsi"/>
          <w:spacing w:val="3"/>
        </w:rPr>
        <w:t xml:space="preserve"> </w:t>
      </w:r>
      <w:r w:rsidRPr="002B2766">
        <w:rPr>
          <w:rFonts w:asciiTheme="minorHAnsi" w:hAnsiTheme="minorHAnsi" w:cstheme="minorHAnsi"/>
        </w:rPr>
        <w:t>with</w:t>
      </w:r>
      <w:r w:rsidRPr="002B2766">
        <w:rPr>
          <w:rFonts w:asciiTheme="minorHAnsi" w:hAnsiTheme="minorHAnsi" w:cstheme="minorHAnsi"/>
          <w:spacing w:val="8"/>
        </w:rPr>
        <w:t xml:space="preserve"> </w:t>
      </w:r>
      <w:proofErr w:type="gramStart"/>
      <w:r w:rsidRPr="002B2766">
        <w:rPr>
          <w:rFonts w:asciiTheme="minorHAnsi" w:hAnsiTheme="minorHAnsi" w:cstheme="minorHAnsi"/>
        </w:rPr>
        <w:t>College</w:t>
      </w:r>
      <w:proofErr w:type="gramEnd"/>
      <w:r w:rsidRPr="002B2766">
        <w:rPr>
          <w:rFonts w:asciiTheme="minorHAnsi" w:hAnsiTheme="minorHAnsi" w:cstheme="minorHAnsi"/>
          <w:spacing w:val="2"/>
        </w:rPr>
        <w:t xml:space="preserve"> </w:t>
      </w:r>
      <w:r w:rsidRPr="002B2766">
        <w:rPr>
          <w:rFonts w:asciiTheme="minorHAnsi" w:hAnsiTheme="minorHAnsi" w:cstheme="minorHAnsi"/>
          <w:spacing w:val="-2"/>
        </w:rPr>
        <w:t>expectations.</w:t>
      </w:r>
    </w:p>
    <w:p w14:paraId="6F27D3F1"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Participate in staff and student recruitment campaigns, interviews, Open Days and </w:t>
      </w:r>
      <w:r w:rsidRPr="002B2766">
        <w:rPr>
          <w:rFonts w:asciiTheme="minorHAnsi" w:hAnsiTheme="minorHAnsi" w:cstheme="minorHAnsi"/>
          <w:w w:val="105"/>
        </w:rPr>
        <w:t>promotional/information events.</w:t>
      </w:r>
    </w:p>
    <w:p w14:paraId="5F1060A8" w14:textId="364D6F8C"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 xml:space="preserve">Work with employers and other stakeholders as required to develop and deliver high quality </w:t>
      </w:r>
      <w:r w:rsidRPr="002B2766">
        <w:rPr>
          <w:rFonts w:asciiTheme="minorHAnsi" w:hAnsiTheme="minorHAnsi" w:cstheme="minorHAnsi"/>
          <w:spacing w:val="-2"/>
        </w:rPr>
        <w:t>curriculum.</w:t>
      </w:r>
    </w:p>
    <w:p w14:paraId="1258F3FC" w14:textId="77777777"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Contribute</w:t>
      </w:r>
      <w:r w:rsidRPr="002B2766">
        <w:rPr>
          <w:rFonts w:asciiTheme="minorHAnsi" w:hAnsiTheme="minorHAnsi" w:cstheme="minorHAnsi"/>
          <w:spacing w:val="4"/>
        </w:rPr>
        <w:t xml:space="preserve"> </w:t>
      </w:r>
      <w:r w:rsidRPr="002B2766">
        <w:rPr>
          <w:rFonts w:asciiTheme="minorHAnsi" w:hAnsiTheme="minorHAnsi" w:cstheme="minorHAnsi"/>
        </w:rPr>
        <w:t>to,</w:t>
      </w:r>
      <w:r w:rsidRPr="002B2766">
        <w:rPr>
          <w:rFonts w:asciiTheme="minorHAnsi" w:hAnsiTheme="minorHAnsi" w:cstheme="minorHAnsi"/>
          <w:spacing w:val="5"/>
        </w:rPr>
        <w:t xml:space="preserve"> </w:t>
      </w:r>
      <w:r w:rsidRPr="002B2766">
        <w:rPr>
          <w:rFonts w:asciiTheme="minorHAnsi" w:hAnsiTheme="minorHAnsi" w:cstheme="minorHAnsi"/>
        </w:rPr>
        <w:t>and</w:t>
      </w:r>
      <w:r w:rsidRPr="002B2766">
        <w:rPr>
          <w:rFonts w:asciiTheme="minorHAnsi" w:hAnsiTheme="minorHAnsi" w:cstheme="minorHAnsi"/>
          <w:spacing w:val="3"/>
        </w:rPr>
        <w:t xml:space="preserve"> </w:t>
      </w:r>
      <w:r w:rsidRPr="002B2766">
        <w:rPr>
          <w:rFonts w:asciiTheme="minorHAnsi" w:hAnsiTheme="minorHAnsi" w:cstheme="minorHAnsi"/>
        </w:rPr>
        <w:t>support</w:t>
      </w:r>
      <w:r w:rsidRPr="002B2766">
        <w:rPr>
          <w:rFonts w:asciiTheme="minorHAnsi" w:hAnsiTheme="minorHAnsi" w:cstheme="minorHAnsi"/>
          <w:spacing w:val="7"/>
        </w:rPr>
        <w:t xml:space="preserve"> </w:t>
      </w:r>
      <w:r w:rsidRPr="002B2766">
        <w:rPr>
          <w:rFonts w:asciiTheme="minorHAnsi" w:hAnsiTheme="minorHAnsi" w:cstheme="minorHAnsi"/>
        </w:rPr>
        <w:t>delivery</w:t>
      </w:r>
      <w:r w:rsidRPr="002B2766">
        <w:rPr>
          <w:rFonts w:asciiTheme="minorHAnsi" w:hAnsiTheme="minorHAnsi" w:cstheme="minorHAnsi"/>
          <w:spacing w:val="4"/>
        </w:rPr>
        <w:t xml:space="preserve"> </w:t>
      </w:r>
      <w:r w:rsidRPr="002B2766">
        <w:rPr>
          <w:rFonts w:asciiTheme="minorHAnsi" w:hAnsiTheme="minorHAnsi" w:cstheme="minorHAnsi"/>
        </w:rPr>
        <w:t>of</w:t>
      </w:r>
      <w:r w:rsidRPr="002B2766">
        <w:rPr>
          <w:rFonts w:asciiTheme="minorHAnsi" w:hAnsiTheme="minorHAnsi" w:cstheme="minorHAnsi"/>
          <w:spacing w:val="4"/>
        </w:rPr>
        <w:t xml:space="preserve"> </w:t>
      </w:r>
      <w:r w:rsidRPr="002B2766">
        <w:rPr>
          <w:rFonts w:asciiTheme="minorHAnsi" w:hAnsiTheme="minorHAnsi" w:cstheme="minorHAnsi"/>
        </w:rPr>
        <w:t>the</w:t>
      </w:r>
      <w:r w:rsidRPr="002B2766">
        <w:rPr>
          <w:rFonts w:asciiTheme="minorHAnsi" w:hAnsiTheme="minorHAnsi" w:cstheme="minorHAnsi"/>
          <w:spacing w:val="6"/>
        </w:rPr>
        <w:t xml:space="preserve"> </w:t>
      </w:r>
      <w:r w:rsidRPr="002B2766">
        <w:rPr>
          <w:rFonts w:asciiTheme="minorHAnsi" w:hAnsiTheme="minorHAnsi" w:cstheme="minorHAnsi"/>
        </w:rPr>
        <w:t>college</w:t>
      </w:r>
      <w:r w:rsidRPr="002B2766">
        <w:rPr>
          <w:rFonts w:asciiTheme="minorHAnsi" w:hAnsiTheme="minorHAnsi" w:cstheme="minorHAnsi"/>
          <w:spacing w:val="5"/>
        </w:rPr>
        <w:t xml:space="preserve"> </w:t>
      </w:r>
      <w:r w:rsidRPr="002B2766">
        <w:rPr>
          <w:rFonts w:asciiTheme="minorHAnsi" w:hAnsiTheme="minorHAnsi" w:cstheme="minorHAnsi"/>
        </w:rPr>
        <w:t>strategic</w:t>
      </w:r>
      <w:r w:rsidRPr="002B2766">
        <w:rPr>
          <w:rFonts w:asciiTheme="minorHAnsi" w:hAnsiTheme="minorHAnsi" w:cstheme="minorHAnsi"/>
          <w:spacing w:val="3"/>
        </w:rPr>
        <w:t xml:space="preserve"> </w:t>
      </w:r>
      <w:r w:rsidRPr="002B2766">
        <w:rPr>
          <w:rFonts w:asciiTheme="minorHAnsi" w:hAnsiTheme="minorHAnsi" w:cstheme="minorHAnsi"/>
          <w:spacing w:val="-2"/>
        </w:rPr>
        <w:t>plan.</w:t>
      </w:r>
    </w:p>
    <w:p w14:paraId="7994D40C"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Implement and monitor the college operating plan with the Teaching and Learning Development Manager and contribute to action plans as needed.</w:t>
      </w:r>
    </w:p>
    <w:p w14:paraId="5D97D7D4"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rPr>
        <w:t>Ensure equality of opportunity and promote diversity in all aspects of college life with reference to Ofsted vulnerable student groups and protected characteristics.</w:t>
      </w:r>
    </w:p>
    <w:p w14:paraId="253FC971" w14:textId="26B302F1" w:rsidR="005E0EBD" w:rsidRPr="002B2766" w:rsidRDefault="005E0EBD" w:rsidP="003D5D3A">
      <w:pPr>
        <w:pStyle w:val="NoSpacing"/>
        <w:numPr>
          <w:ilvl w:val="0"/>
          <w:numId w:val="32"/>
        </w:numPr>
        <w:rPr>
          <w:rFonts w:asciiTheme="minorHAnsi" w:hAnsiTheme="minorHAnsi" w:cstheme="minorHAnsi"/>
          <w:spacing w:val="-2"/>
        </w:rPr>
      </w:pPr>
      <w:r w:rsidRPr="002B2766">
        <w:rPr>
          <w:rFonts w:asciiTheme="minorHAnsi" w:hAnsiTheme="minorHAnsi" w:cstheme="minorHAnsi"/>
        </w:rPr>
        <w:t>Analyse</w:t>
      </w:r>
      <w:r w:rsidRPr="002B2766">
        <w:rPr>
          <w:rFonts w:asciiTheme="minorHAnsi" w:hAnsiTheme="minorHAnsi" w:cstheme="minorHAnsi"/>
          <w:spacing w:val="-1"/>
        </w:rPr>
        <w:t xml:space="preserve"> </w:t>
      </w:r>
      <w:r w:rsidRPr="002B2766">
        <w:rPr>
          <w:rFonts w:asciiTheme="minorHAnsi" w:hAnsiTheme="minorHAnsi" w:cstheme="minorHAnsi"/>
        </w:rPr>
        <w:t>and</w:t>
      </w:r>
      <w:r w:rsidRPr="002B2766">
        <w:rPr>
          <w:rFonts w:asciiTheme="minorHAnsi" w:hAnsiTheme="minorHAnsi" w:cstheme="minorHAnsi"/>
          <w:spacing w:val="-3"/>
        </w:rPr>
        <w:t xml:space="preserve"> </w:t>
      </w:r>
      <w:r w:rsidRPr="002B2766">
        <w:rPr>
          <w:rFonts w:asciiTheme="minorHAnsi" w:hAnsiTheme="minorHAnsi" w:cstheme="minorHAnsi"/>
        </w:rPr>
        <w:t>selectively</w:t>
      </w:r>
      <w:r w:rsidRPr="002B2766">
        <w:rPr>
          <w:rFonts w:asciiTheme="minorHAnsi" w:hAnsiTheme="minorHAnsi" w:cstheme="minorHAnsi"/>
          <w:spacing w:val="-2"/>
        </w:rPr>
        <w:t xml:space="preserve"> </w:t>
      </w:r>
      <w:r w:rsidRPr="002B2766">
        <w:rPr>
          <w:rFonts w:asciiTheme="minorHAnsi" w:hAnsiTheme="minorHAnsi" w:cstheme="minorHAnsi"/>
        </w:rPr>
        <w:t>implement</w:t>
      </w:r>
      <w:r w:rsidRPr="002B2766">
        <w:rPr>
          <w:rFonts w:asciiTheme="minorHAnsi" w:hAnsiTheme="minorHAnsi" w:cstheme="minorHAnsi"/>
          <w:spacing w:val="-2"/>
        </w:rPr>
        <w:t xml:space="preserve"> </w:t>
      </w:r>
      <w:r w:rsidRPr="002B2766">
        <w:rPr>
          <w:rFonts w:asciiTheme="minorHAnsi" w:hAnsiTheme="minorHAnsi" w:cstheme="minorHAnsi"/>
        </w:rPr>
        <w:t>the</w:t>
      </w:r>
      <w:r w:rsidRPr="002B2766">
        <w:rPr>
          <w:rFonts w:asciiTheme="minorHAnsi" w:hAnsiTheme="minorHAnsi" w:cstheme="minorHAnsi"/>
          <w:spacing w:val="-1"/>
        </w:rPr>
        <w:t xml:space="preserve"> </w:t>
      </w:r>
      <w:r w:rsidRPr="002B2766">
        <w:rPr>
          <w:rFonts w:asciiTheme="minorHAnsi" w:hAnsiTheme="minorHAnsi" w:cstheme="minorHAnsi"/>
        </w:rPr>
        <w:t>calendar</w:t>
      </w:r>
      <w:r w:rsidRPr="002B2766">
        <w:rPr>
          <w:rFonts w:asciiTheme="minorHAnsi" w:hAnsiTheme="minorHAnsi" w:cstheme="minorHAnsi"/>
          <w:spacing w:val="-3"/>
        </w:rPr>
        <w:t xml:space="preserve"> </w:t>
      </w:r>
      <w:r w:rsidRPr="002B2766">
        <w:rPr>
          <w:rFonts w:asciiTheme="minorHAnsi" w:hAnsiTheme="minorHAnsi" w:cstheme="minorHAnsi"/>
        </w:rPr>
        <w:t>of</w:t>
      </w:r>
      <w:r w:rsidRPr="002B2766">
        <w:rPr>
          <w:rFonts w:asciiTheme="minorHAnsi" w:hAnsiTheme="minorHAnsi" w:cstheme="minorHAnsi"/>
          <w:spacing w:val="-2"/>
        </w:rPr>
        <w:t xml:space="preserve"> </w:t>
      </w:r>
      <w:r w:rsidRPr="002B2766">
        <w:rPr>
          <w:rFonts w:asciiTheme="minorHAnsi" w:hAnsiTheme="minorHAnsi" w:cstheme="minorHAnsi"/>
        </w:rPr>
        <w:t>key</w:t>
      </w:r>
      <w:r w:rsidRPr="002B2766">
        <w:rPr>
          <w:rFonts w:asciiTheme="minorHAnsi" w:hAnsiTheme="minorHAnsi" w:cstheme="minorHAnsi"/>
          <w:spacing w:val="-3"/>
        </w:rPr>
        <w:t xml:space="preserve"> </w:t>
      </w:r>
      <w:r w:rsidRPr="002B2766">
        <w:rPr>
          <w:rFonts w:asciiTheme="minorHAnsi" w:hAnsiTheme="minorHAnsi" w:cstheme="minorHAnsi"/>
        </w:rPr>
        <w:t>equality</w:t>
      </w:r>
      <w:r w:rsidRPr="002B2766">
        <w:rPr>
          <w:rFonts w:asciiTheme="minorHAnsi" w:hAnsiTheme="minorHAnsi" w:cstheme="minorHAnsi"/>
          <w:spacing w:val="-3"/>
        </w:rPr>
        <w:t xml:space="preserve"> </w:t>
      </w:r>
      <w:r w:rsidRPr="002B2766">
        <w:rPr>
          <w:rFonts w:asciiTheme="minorHAnsi" w:hAnsiTheme="minorHAnsi" w:cstheme="minorHAnsi"/>
        </w:rPr>
        <w:t>and</w:t>
      </w:r>
      <w:r w:rsidRPr="002B2766">
        <w:rPr>
          <w:rFonts w:asciiTheme="minorHAnsi" w:hAnsiTheme="minorHAnsi" w:cstheme="minorHAnsi"/>
          <w:spacing w:val="-3"/>
        </w:rPr>
        <w:t xml:space="preserve"> </w:t>
      </w:r>
      <w:r w:rsidRPr="002B2766">
        <w:rPr>
          <w:rFonts w:asciiTheme="minorHAnsi" w:hAnsiTheme="minorHAnsi" w:cstheme="minorHAnsi"/>
        </w:rPr>
        <w:t>diversity</w:t>
      </w:r>
      <w:r w:rsidRPr="002B2766">
        <w:rPr>
          <w:rFonts w:asciiTheme="minorHAnsi" w:hAnsiTheme="minorHAnsi" w:cstheme="minorHAnsi"/>
          <w:spacing w:val="-3"/>
        </w:rPr>
        <w:t xml:space="preserve"> </w:t>
      </w:r>
      <w:r w:rsidRPr="002B2766">
        <w:rPr>
          <w:rFonts w:asciiTheme="minorHAnsi" w:hAnsiTheme="minorHAnsi" w:cstheme="minorHAnsi"/>
        </w:rPr>
        <w:t>events</w:t>
      </w:r>
      <w:r w:rsidRPr="002B2766">
        <w:rPr>
          <w:rFonts w:asciiTheme="minorHAnsi" w:hAnsiTheme="minorHAnsi" w:cstheme="minorHAnsi"/>
          <w:spacing w:val="-1"/>
        </w:rPr>
        <w:t xml:space="preserve"> </w:t>
      </w:r>
      <w:r w:rsidRPr="002B2766">
        <w:rPr>
          <w:rFonts w:asciiTheme="minorHAnsi" w:hAnsiTheme="minorHAnsi" w:cstheme="minorHAnsi"/>
        </w:rPr>
        <w:t>across</w:t>
      </w:r>
      <w:r w:rsidRPr="002B2766">
        <w:rPr>
          <w:rFonts w:asciiTheme="minorHAnsi" w:hAnsiTheme="minorHAnsi" w:cstheme="minorHAnsi"/>
          <w:spacing w:val="-2"/>
        </w:rPr>
        <w:t xml:space="preserve"> </w:t>
      </w:r>
      <w:r w:rsidRPr="002B2766">
        <w:rPr>
          <w:rFonts w:asciiTheme="minorHAnsi" w:hAnsiTheme="minorHAnsi" w:cstheme="minorHAnsi"/>
        </w:rPr>
        <w:t xml:space="preserve">the </w:t>
      </w:r>
      <w:r w:rsidRPr="002B2766">
        <w:rPr>
          <w:rFonts w:asciiTheme="minorHAnsi" w:hAnsiTheme="minorHAnsi" w:cstheme="minorHAnsi"/>
          <w:spacing w:val="-2"/>
        </w:rPr>
        <w:t>programme.</w:t>
      </w:r>
      <w:r w:rsidR="00CB3904" w:rsidRPr="002B2766">
        <w:rPr>
          <w:rFonts w:asciiTheme="minorHAnsi" w:hAnsiTheme="minorHAnsi" w:cstheme="minorHAnsi"/>
        </w:rPr>
        <w:t xml:space="preserve"> </w:t>
      </w:r>
    </w:p>
    <w:p w14:paraId="1B1FBD55" w14:textId="77777777" w:rsidR="005E0EBD" w:rsidRPr="002B2766" w:rsidRDefault="005E0EBD" w:rsidP="005E0EBD">
      <w:pPr>
        <w:pStyle w:val="NoSpacing"/>
        <w:numPr>
          <w:ilvl w:val="0"/>
          <w:numId w:val="32"/>
        </w:numPr>
        <w:rPr>
          <w:rFonts w:asciiTheme="minorHAnsi" w:hAnsiTheme="minorHAnsi" w:cstheme="minorHAnsi"/>
          <w:spacing w:val="-2"/>
        </w:rPr>
      </w:pPr>
      <w:r w:rsidRPr="002B2766">
        <w:rPr>
          <w:rFonts w:asciiTheme="minorHAnsi" w:hAnsiTheme="minorHAnsi" w:cstheme="minorHAnsi"/>
        </w:rPr>
        <w:t>Ensure</w:t>
      </w:r>
      <w:r w:rsidRPr="002B2766">
        <w:rPr>
          <w:rFonts w:asciiTheme="minorHAnsi" w:hAnsiTheme="minorHAnsi" w:cstheme="minorHAnsi"/>
          <w:spacing w:val="-5"/>
        </w:rPr>
        <w:t xml:space="preserve"> </w:t>
      </w:r>
      <w:r w:rsidRPr="002B2766">
        <w:rPr>
          <w:rFonts w:asciiTheme="minorHAnsi" w:hAnsiTheme="minorHAnsi" w:cstheme="minorHAnsi"/>
        </w:rPr>
        <w:t>all</w:t>
      </w:r>
      <w:r w:rsidRPr="002B2766">
        <w:rPr>
          <w:rFonts w:asciiTheme="minorHAnsi" w:hAnsiTheme="minorHAnsi" w:cstheme="minorHAnsi"/>
          <w:spacing w:val="-4"/>
        </w:rPr>
        <w:t xml:space="preserve"> </w:t>
      </w:r>
      <w:r w:rsidRPr="002B2766">
        <w:rPr>
          <w:rFonts w:asciiTheme="minorHAnsi" w:hAnsiTheme="minorHAnsi" w:cstheme="minorHAnsi"/>
        </w:rPr>
        <w:t>safeguarding</w:t>
      </w:r>
      <w:r w:rsidRPr="002B2766">
        <w:rPr>
          <w:rFonts w:asciiTheme="minorHAnsi" w:hAnsiTheme="minorHAnsi" w:cstheme="minorHAnsi"/>
          <w:spacing w:val="-5"/>
        </w:rPr>
        <w:t xml:space="preserve"> </w:t>
      </w:r>
      <w:r w:rsidRPr="002B2766">
        <w:rPr>
          <w:rFonts w:asciiTheme="minorHAnsi" w:hAnsiTheme="minorHAnsi" w:cstheme="minorHAnsi"/>
        </w:rPr>
        <w:t>policies</w:t>
      </w:r>
      <w:r w:rsidRPr="002B2766">
        <w:rPr>
          <w:rFonts w:asciiTheme="minorHAnsi" w:hAnsiTheme="minorHAnsi" w:cstheme="minorHAnsi"/>
          <w:spacing w:val="-4"/>
        </w:rPr>
        <w:t xml:space="preserve"> </w:t>
      </w:r>
      <w:r w:rsidRPr="002B2766">
        <w:rPr>
          <w:rFonts w:asciiTheme="minorHAnsi" w:hAnsiTheme="minorHAnsi" w:cstheme="minorHAnsi"/>
        </w:rPr>
        <w:t>and</w:t>
      </w:r>
      <w:r w:rsidRPr="002B2766">
        <w:rPr>
          <w:rFonts w:asciiTheme="minorHAnsi" w:hAnsiTheme="minorHAnsi" w:cstheme="minorHAnsi"/>
          <w:spacing w:val="-5"/>
        </w:rPr>
        <w:t xml:space="preserve"> </w:t>
      </w:r>
      <w:r w:rsidRPr="002B2766">
        <w:rPr>
          <w:rFonts w:asciiTheme="minorHAnsi" w:hAnsiTheme="minorHAnsi" w:cstheme="minorHAnsi"/>
        </w:rPr>
        <w:t>procedures</w:t>
      </w:r>
      <w:r w:rsidRPr="002B2766">
        <w:rPr>
          <w:rFonts w:asciiTheme="minorHAnsi" w:hAnsiTheme="minorHAnsi" w:cstheme="minorHAnsi"/>
          <w:spacing w:val="-4"/>
        </w:rPr>
        <w:t xml:space="preserve"> </w:t>
      </w:r>
      <w:r w:rsidRPr="002B2766">
        <w:rPr>
          <w:rFonts w:asciiTheme="minorHAnsi" w:hAnsiTheme="minorHAnsi" w:cstheme="minorHAnsi"/>
        </w:rPr>
        <w:t>are</w:t>
      </w:r>
      <w:r w:rsidRPr="002B2766">
        <w:rPr>
          <w:rFonts w:asciiTheme="minorHAnsi" w:hAnsiTheme="minorHAnsi" w:cstheme="minorHAnsi"/>
          <w:spacing w:val="-4"/>
        </w:rPr>
        <w:t xml:space="preserve"> </w:t>
      </w:r>
      <w:r w:rsidRPr="002B2766">
        <w:rPr>
          <w:rFonts w:asciiTheme="minorHAnsi" w:hAnsiTheme="minorHAnsi" w:cstheme="minorHAnsi"/>
          <w:spacing w:val="-2"/>
        </w:rPr>
        <w:t>followed.</w:t>
      </w:r>
    </w:p>
    <w:p w14:paraId="2BAF3215" w14:textId="77777777" w:rsidR="005E0EBD" w:rsidRPr="002B2766" w:rsidRDefault="005E0EBD" w:rsidP="005E0EBD">
      <w:pPr>
        <w:pStyle w:val="NoSpacing"/>
        <w:numPr>
          <w:ilvl w:val="0"/>
          <w:numId w:val="32"/>
        </w:numPr>
        <w:rPr>
          <w:rFonts w:asciiTheme="minorHAnsi" w:hAnsiTheme="minorHAnsi" w:cstheme="minorHAnsi"/>
        </w:rPr>
      </w:pPr>
      <w:r w:rsidRPr="002B2766">
        <w:rPr>
          <w:rFonts w:asciiTheme="minorHAnsi" w:hAnsiTheme="minorHAnsi" w:cstheme="minorHAnsi"/>
          <w:w w:val="105"/>
        </w:rPr>
        <w:t>Any</w:t>
      </w:r>
      <w:r w:rsidRPr="002B2766">
        <w:rPr>
          <w:rFonts w:asciiTheme="minorHAnsi" w:hAnsiTheme="minorHAnsi" w:cstheme="minorHAnsi"/>
          <w:spacing w:val="-14"/>
          <w:w w:val="105"/>
        </w:rPr>
        <w:t xml:space="preserve"> </w:t>
      </w:r>
      <w:r w:rsidRPr="002B2766">
        <w:rPr>
          <w:rFonts w:asciiTheme="minorHAnsi" w:hAnsiTheme="minorHAnsi" w:cstheme="minorHAnsi"/>
          <w:w w:val="105"/>
        </w:rPr>
        <w:t>other</w:t>
      </w:r>
      <w:r w:rsidRPr="002B2766">
        <w:rPr>
          <w:rFonts w:asciiTheme="minorHAnsi" w:hAnsiTheme="minorHAnsi" w:cstheme="minorHAnsi"/>
          <w:spacing w:val="-15"/>
          <w:w w:val="105"/>
        </w:rPr>
        <w:t xml:space="preserve"> </w:t>
      </w:r>
      <w:r w:rsidRPr="002B2766">
        <w:rPr>
          <w:rFonts w:asciiTheme="minorHAnsi" w:hAnsiTheme="minorHAnsi" w:cstheme="minorHAnsi"/>
          <w:w w:val="105"/>
        </w:rPr>
        <w:t>duties</w:t>
      </w:r>
      <w:r w:rsidRPr="002B2766">
        <w:rPr>
          <w:rFonts w:asciiTheme="minorHAnsi" w:hAnsiTheme="minorHAnsi" w:cstheme="minorHAnsi"/>
          <w:spacing w:val="-14"/>
          <w:w w:val="105"/>
        </w:rPr>
        <w:t xml:space="preserve"> </w:t>
      </w:r>
      <w:r w:rsidRPr="002B2766">
        <w:rPr>
          <w:rFonts w:asciiTheme="minorHAnsi" w:hAnsiTheme="minorHAnsi" w:cstheme="minorHAnsi"/>
          <w:w w:val="105"/>
        </w:rPr>
        <w:t>connected</w:t>
      </w:r>
      <w:r w:rsidRPr="002B2766">
        <w:rPr>
          <w:rFonts w:asciiTheme="minorHAnsi" w:hAnsiTheme="minorHAnsi" w:cstheme="minorHAnsi"/>
          <w:spacing w:val="-15"/>
          <w:w w:val="105"/>
        </w:rPr>
        <w:t xml:space="preserve"> </w:t>
      </w:r>
      <w:r w:rsidRPr="002B2766">
        <w:rPr>
          <w:rFonts w:asciiTheme="minorHAnsi" w:hAnsiTheme="minorHAnsi" w:cstheme="minorHAnsi"/>
          <w:w w:val="105"/>
        </w:rPr>
        <w:t>with</w:t>
      </w:r>
      <w:r w:rsidRPr="002B2766">
        <w:rPr>
          <w:rFonts w:asciiTheme="minorHAnsi" w:hAnsiTheme="minorHAnsi" w:cstheme="minorHAnsi"/>
          <w:spacing w:val="-15"/>
          <w:w w:val="105"/>
        </w:rPr>
        <w:t xml:space="preserve"> </w:t>
      </w:r>
      <w:r w:rsidRPr="002B2766">
        <w:rPr>
          <w:rFonts w:asciiTheme="minorHAnsi" w:hAnsiTheme="minorHAnsi" w:cstheme="minorHAnsi"/>
          <w:w w:val="105"/>
        </w:rPr>
        <w:t>the</w:t>
      </w:r>
      <w:r w:rsidRPr="002B2766">
        <w:rPr>
          <w:rFonts w:asciiTheme="minorHAnsi" w:hAnsiTheme="minorHAnsi" w:cstheme="minorHAnsi"/>
          <w:spacing w:val="-14"/>
          <w:w w:val="105"/>
        </w:rPr>
        <w:t xml:space="preserve"> </w:t>
      </w:r>
      <w:r w:rsidRPr="002B2766">
        <w:rPr>
          <w:rFonts w:asciiTheme="minorHAnsi" w:hAnsiTheme="minorHAnsi" w:cstheme="minorHAnsi"/>
          <w:w w:val="105"/>
        </w:rPr>
        <w:t>post</w:t>
      </w:r>
      <w:r w:rsidRPr="002B2766">
        <w:rPr>
          <w:rFonts w:asciiTheme="minorHAnsi" w:hAnsiTheme="minorHAnsi" w:cstheme="minorHAnsi"/>
          <w:spacing w:val="-15"/>
          <w:w w:val="105"/>
        </w:rPr>
        <w:t xml:space="preserve"> </w:t>
      </w:r>
      <w:r w:rsidRPr="002B2766">
        <w:rPr>
          <w:rFonts w:asciiTheme="minorHAnsi" w:hAnsiTheme="minorHAnsi" w:cstheme="minorHAnsi"/>
          <w:w w:val="105"/>
        </w:rPr>
        <w:t>as</w:t>
      </w:r>
      <w:r w:rsidRPr="002B2766">
        <w:rPr>
          <w:rFonts w:asciiTheme="minorHAnsi" w:hAnsiTheme="minorHAnsi" w:cstheme="minorHAnsi"/>
          <w:spacing w:val="-14"/>
          <w:w w:val="105"/>
        </w:rPr>
        <w:t xml:space="preserve"> </w:t>
      </w:r>
      <w:r w:rsidRPr="002B2766">
        <w:rPr>
          <w:rFonts w:asciiTheme="minorHAnsi" w:hAnsiTheme="minorHAnsi" w:cstheme="minorHAnsi"/>
          <w:w w:val="105"/>
        </w:rPr>
        <w:t>are</w:t>
      </w:r>
      <w:r w:rsidRPr="002B2766">
        <w:rPr>
          <w:rFonts w:asciiTheme="minorHAnsi" w:hAnsiTheme="minorHAnsi" w:cstheme="minorHAnsi"/>
          <w:spacing w:val="-15"/>
          <w:w w:val="105"/>
        </w:rPr>
        <w:t xml:space="preserve"> </w:t>
      </w:r>
      <w:r w:rsidRPr="002B2766">
        <w:rPr>
          <w:rFonts w:asciiTheme="minorHAnsi" w:hAnsiTheme="minorHAnsi" w:cstheme="minorHAnsi"/>
          <w:w w:val="105"/>
        </w:rPr>
        <w:t>reasonably</w:t>
      </w:r>
      <w:r w:rsidRPr="002B2766">
        <w:rPr>
          <w:rFonts w:asciiTheme="minorHAnsi" w:hAnsiTheme="minorHAnsi" w:cstheme="minorHAnsi"/>
          <w:spacing w:val="-15"/>
          <w:w w:val="105"/>
        </w:rPr>
        <w:t xml:space="preserve"> </w:t>
      </w:r>
      <w:r w:rsidRPr="002B2766">
        <w:rPr>
          <w:rFonts w:asciiTheme="minorHAnsi" w:hAnsiTheme="minorHAnsi" w:cstheme="minorHAnsi"/>
          <w:w w:val="105"/>
        </w:rPr>
        <w:t>required</w:t>
      </w:r>
      <w:r w:rsidRPr="002B2766">
        <w:rPr>
          <w:rFonts w:asciiTheme="minorHAnsi" w:hAnsiTheme="minorHAnsi" w:cstheme="minorHAnsi"/>
          <w:spacing w:val="-14"/>
          <w:w w:val="105"/>
        </w:rPr>
        <w:t xml:space="preserve"> </w:t>
      </w:r>
      <w:r w:rsidRPr="002B2766">
        <w:rPr>
          <w:rFonts w:asciiTheme="minorHAnsi" w:hAnsiTheme="minorHAnsi" w:cstheme="minorHAnsi"/>
          <w:w w:val="105"/>
        </w:rPr>
        <w:t>from</w:t>
      </w:r>
      <w:r w:rsidRPr="002B2766">
        <w:rPr>
          <w:rFonts w:asciiTheme="minorHAnsi" w:hAnsiTheme="minorHAnsi" w:cstheme="minorHAnsi"/>
          <w:spacing w:val="-15"/>
          <w:w w:val="105"/>
        </w:rPr>
        <w:t xml:space="preserve"> </w:t>
      </w:r>
      <w:r w:rsidRPr="002B2766">
        <w:rPr>
          <w:rFonts w:asciiTheme="minorHAnsi" w:hAnsiTheme="minorHAnsi" w:cstheme="minorHAnsi"/>
          <w:w w:val="105"/>
        </w:rPr>
        <w:t>time</w:t>
      </w:r>
      <w:r w:rsidRPr="002B2766">
        <w:rPr>
          <w:rFonts w:asciiTheme="minorHAnsi" w:hAnsiTheme="minorHAnsi" w:cstheme="minorHAnsi"/>
          <w:spacing w:val="-14"/>
          <w:w w:val="105"/>
        </w:rPr>
        <w:t xml:space="preserve"> </w:t>
      </w:r>
      <w:r w:rsidRPr="002B2766">
        <w:rPr>
          <w:rFonts w:asciiTheme="minorHAnsi" w:hAnsiTheme="minorHAnsi" w:cstheme="minorHAnsi"/>
          <w:w w:val="105"/>
        </w:rPr>
        <w:t>to</w:t>
      </w:r>
      <w:r w:rsidRPr="002B2766">
        <w:rPr>
          <w:rFonts w:asciiTheme="minorHAnsi" w:hAnsiTheme="minorHAnsi" w:cstheme="minorHAnsi"/>
          <w:spacing w:val="-15"/>
          <w:w w:val="105"/>
        </w:rPr>
        <w:t xml:space="preserve"> </w:t>
      </w:r>
      <w:r w:rsidRPr="002B2766">
        <w:rPr>
          <w:rFonts w:asciiTheme="minorHAnsi" w:hAnsiTheme="minorHAnsi" w:cstheme="minorHAnsi"/>
          <w:spacing w:val="-2"/>
          <w:w w:val="105"/>
        </w:rPr>
        <w:t>time.</w:t>
      </w:r>
    </w:p>
    <w:p w14:paraId="4817CC33" w14:textId="77777777" w:rsidR="003D5D3A" w:rsidRPr="002B2766" w:rsidRDefault="003D5D3A" w:rsidP="00277C98">
      <w:pPr>
        <w:pStyle w:val="NoSpacing"/>
        <w:ind w:left="360"/>
        <w:rPr>
          <w:rFonts w:asciiTheme="minorHAnsi" w:hAnsiTheme="minorHAnsi" w:cstheme="minorHAnsi"/>
        </w:rPr>
      </w:pPr>
    </w:p>
    <w:p w14:paraId="07E4FEEC" w14:textId="77777777" w:rsidR="005E0EBD" w:rsidRPr="002B2766" w:rsidRDefault="005E0EBD" w:rsidP="00105F62">
      <w:pPr>
        <w:pStyle w:val="NoSpacing"/>
        <w:jc w:val="both"/>
        <w:rPr>
          <w:rFonts w:asciiTheme="minorHAnsi" w:hAnsiTheme="minorHAnsi" w:cstheme="minorHAnsi"/>
        </w:rPr>
      </w:pPr>
    </w:p>
    <w:p w14:paraId="48BD31C2" w14:textId="26A16A90" w:rsidR="00560284" w:rsidRPr="002B2766" w:rsidRDefault="00166823" w:rsidP="002B2766">
      <w:pPr>
        <w:pStyle w:val="NoSpacing"/>
        <w:rPr>
          <w:rFonts w:asciiTheme="minorHAnsi" w:hAnsiTheme="minorHAnsi" w:cstheme="minorHAnsi"/>
          <w:b/>
          <w:bCs/>
        </w:rPr>
      </w:pPr>
      <w:r w:rsidRPr="002B2766">
        <w:rPr>
          <w:rFonts w:asciiTheme="minorHAnsi" w:hAnsiTheme="minorHAnsi" w:cstheme="minorHAnsi"/>
          <w:b/>
          <w:bCs/>
        </w:rPr>
        <w:t>GENERAL</w:t>
      </w:r>
    </w:p>
    <w:p w14:paraId="1981D960" w14:textId="77777777" w:rsidR="00105F62" w:rsidRPr="002B2766" w:rsidRDefault="00105F62" w:rsidP="00105F62">
      <w:pPr>
        <w:pStyle w:val="NoSpacing"/>
        <w:jc w:val="center"/>
        <w:rPr>
          <w:rFonts w:asciiTheme="minorHAnsi" w:hAnsiTheme="minorHAnsi" w:cstheme="minorHAnsi"/>
          <w:b/>
          <w:bCs/>
        </w:rPr>
      </w:pPr>
    </w:p>
    <w:p w14:paraId="3EF44DAF" w14:textId="7105224A" w:rsidR="007669DF" w:rsidRDefault="00560284" w:rsidP="00105F62">
      <w:pPr>
        <w:pStyle w:val="BodyText"/>
        <w:tabs>
          <w:tab w:val="left" w:pos="1276"/>
        </w:tabs>
        <w:jc w:val="both"/>
        <w:rPr>
          <w:rFonts w:asciiTheme="minorHAnsi" w:hAnsiTheme="minorHAnsi" w:cstheme="minorHAnsi"/>
        </w:rPr>
      </w:pPr>
      <w:r w:rsidRPr="002B2766">
        <w:rPr>
          <w:rFonts w:asciiTheme="minorHAnsi" w:hAnsiTheme="minorHAnsi" w:cstheme="minorHAnsi"/>
        </w:rPr>
        <w:t>The duties and responsibilities attached to posts may vary from time to time</w:t>
      </w:r>
      <w:r w:rsidR="00461870" w:rsidRPr="002B2766">
        <w:rPr>
          <w:rFonts w:asciiTheme="minorHAnsi" w:hAnsiTheme="minorHAnsi" w:cstheme="minorHAnsi"/>
        </w:rPr>
        <w:t xml:space="preserve">, </w:t>
      </w:r>
      <w:r w:rsidR="005E0EBD" w:rsidRPr="002B2766">
        <w:rPr>
          <w:rFonts w:asciiTheme="minorHAnsi" w:hAnsiTheme="minorHAnsi" w:cstheme="minorHAnsi"/>
        </w:rPr>
        <w:t>including but</w:t>
      </w:r>
      <w:r w:rsidR="00461870" w:rsidRPr="002B2766">
        <w:rPr>
          <w:rFonts w:asciiTheme="minorHAnsi" w:hAnsiTheme="minorHAnsi" w:cstheme="minorHAnsi"/>
        </w:rPr>
        <w:t xml:space="preserve"> </w:t>
      </w:r>
      <w:proofErr w:type="gramStart"/>
      <w:r w:rsidR="00461870" w:rsidRPr="002B2766">
        <w:rPr>
          <w:rFonts w:asciiTheme="minorHAnsi" w:hAnsiTheme="minorHAnsi" w:cstheme="minorHAnsi"/>
        </w:rPr>
        <w:t>limited</w:t>
      </w:r>
      <w:proofErr w:type="gramEnd"/>
      <w:r w:rsidR="00461870" w:rsidRPr="002B2766">
        <w:rPr>
          <w:rFonts w:asciiTheme="minorHAnsi" w:hAnsiTheme="minorHAnsi" w:cstheme="minorHAnsi"/>
        </w:rPr>
        <w:t xml:space="preserve"> to:</w:t>
      </w:r>
      <w:r w:rsidRPr="002B2766">
        <w:rPr>
          <w:rFonts w:asciiTheme="minorHAnsi" w:hAnsiTheme="minorHAnsi" w:cstheme="minorHAnsi"/>
        </w:rPr>
        <w:t xml:space="preserve">  </w:t>
      </w:r>
    </w:p>
    <w:p w14:paraId="6D017774" w14:textId="77777777" w:rsidR="002B2766" w:rsidRPr="002B2766" w:rsidRDefault="002B2766" w:rsidP="00105F62">
      <w:pPr>
        <w:pStyle w:val="BodyText"/>
        <w:tabs>
          <w:tab w:val="left" w:pos="1276"/>
        </w:tabs>
        <w:jc w:val="both"/>
        <w:rPr>
          <w:rFonts w:asciiTheme="minorHAnsi" w:hAnsiTheme="minorHAnsi" w:cstheme="minorHAnsi"/>
        </w:rPr>
      </w:pPr>
    </w:p>
    <w:p w14:paraId="43E5981D" w14:textId="77777777" w:rsidR="007669DF" w:rsidRPr="002B2766" w:rsidRDefault="00560284"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Carrying out such other duties as may be reasonably requested by the line manager, or any more senior manager</w:t>
      </w:r>
    </w:p>
    <w:p w14:paraId="505F4157" w14:textId="77777777" w:rsidR="007669DF" w:rsidRPr="002B2766" w:rsidRDefault="007669DF"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C</w:t>
      </w:r>
      <w:r w:rsidR="00560284" w:rsidRPr="002B2766">
        <w:rPr>
          <w:rFonts w:asciiTheme="minorHAnsi" w:hAnsiTheme="minorHAnsi" w:cstheme="minorHAnsi"/>
        </w:rPr>
        <w:t>ompliance with health and safety policies and procedures and risk assessment</w:t>
      </w:r>
    </w:p>
    <w:p w14:paraId="2B055041" w14:textId="77777777" w:rsidR="007669DF" w:rsidRPr="002B2766" w:rsidRDefault="007669DF"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S</w:t>
      </w:r>
      <w:r w:rsidR="00560284" w:rsidRPr="002B2766">
        <w:rPr>
          <w:rFonts w:asciiTheme="minorHAnsi" w:hAnsiTheme="minorHAnsi" w:cstheme="minorHAnsi"/>
        </w:rPr>
        <w:t>haring in the College’s commitment to safeguarding and promoting the welfare of children, young people and vulnerable adults</w:t>
      </w:r>
    </w:p>
    <w:p w14:paraId="469994DD" w14:textId="4ACCB9EB" w:rsidR="00560284" w:rsidRPr="002B2766" w:rsidRDefault="00560284" w:rsidP="00105F62">
      <w:pPr>
        <w:pStyle w:val="BodyText"/>
        <w:numPr>
          <w:ilvl w:val="0"/>
          <w:numId w:val="31"/>
        </w:numPr>
        <w:tabs>
          <w:tab w:val="left" w:pos="1276"/>
        </w:tabs>
        <w:rPr>
          <w:rFonts w:asciiTheme="minorHAnsi" w:hAnsiTheme="minorHAnsi" w:cstheme="minorHAnsi"/>
        </w:rPr>
      </w:pPr>
      <w:r w:rsidRPr="002B2766">
        <w:rPr>
          <w:rFonts w:asciiTheme="minorHAnsi" w:hAnsiTheme="minorHAnsi" w:cstheme="minorHAnsi"/>
        </w:rPr>
        <w:t>Awareness of the College’s Equality and Diversity Policy and targets, and actively promoting equality of opportunity</w:t>
      </w:r>
      <w:r w:rsidR="0018581C" w:rsidRPr="002B2766">
        <w:rPr>
          <w:rFonts w:asciiTheme="minorHAnsi" w:hAnsiTheme="minorHAnsi" w:cstheme="minorHAnsi"/>
        </w:rPr>
        <w:t xml:space="preserve">, </w:t>
      </w:r>
      <w:r w:rsidRPr="002B2766">
        <w:rPr>
          <w:rFonts w:asciiTheme="minorHAnsi" w:hAnsiTheme="minorHAnsi" w:cstheme="minorHAnsi"/>
        </w:rPr>
        <w:t>Ensuring adherence with Risk Management Policy</w:t>
      </w:r>
    </w:p>
    <w:p w14:paraId="11ACEC82" w14:textId="77777777" w:rsidR="008A6C52" w:rsidRPr="002B2766" w:rsidRDefault="008A6C52" w:rsidP="00105F62">
      <w:pPr>
        <w:spacing w:after="0" w:line="240" w:lineRule="auto"/>
        <w:jc w:val="both"/>
        <w:rPr>
          <w:rFonts w:asciiTheme="minorHAnsi" w:eastAsia="Times New Roman" w:hAnsiTheme="minorHAnsi" w:cstheme="minorHAnsi"/>
          <w:b/>
        </w:rPr>
      </w:pPr>
    </w:p>
    <w:p w14:paraId="3AC4B004" w14:textId="6C507FAB" w:rsidR="00105F62" w:rsidRDefault="00105F62" w:rsidP="00105F62">
      <w:pPr>
        <w:spacing w:after="0" w:line="240" w:lineRule="auto"/>
        <w:jc w:val="both"/>
        <w:rPr>
          <w:rFonts w:asciiTheme="minorHAnsi" w:eastAsia="Times New Roman" w:hAnsiTheme="minorHAnsi" w:cstheme="minorHAnsi"/>
          <w:b/>
        </w:rPr>
      </w:pPr>
    </w:p>
    <w:p w14:paraId="673EBDED" w14:textId="6D092235" w:rsidR="002B2766" w:rsidRDefault="002B2766" w:rsidP="00105F62">
      <w:pPr>
        <w:spacing w:after="0" w:line="240" w:lineRule="auto"/>
        <w:jc w:val="both"/>
        <w:rPr>
          <w:rFonts w:asciiTheme="minorHAnsi" w:eastAsia="Times New Roman" w:hAnsiTheme="minorHAnsi" w:cstheme="minorHAnsi"/>
          <w:b/>
        </w:rPr>
      </w:pPr>
    </w:p>
    <w:p w14:paraId="01AD1E3E" w14:textId="77777777" w:rsidR="00F9076F" w:rsidRDefault="00F9076F" w:rsidP="00105F62">
      <w:pPr>
        <w:spacing w:after="0" w:line="240" w:lineRule="auto"/>
        <w:jc w:val="both"/>
        <w:rPr>
          <w:rFonts w:asciiTheme="minorHAnsi" w:eastAsia="Times New Roman" w:hAnsiTheme="minorHAnsi" w:cstheme="minorHAnsi"/>
          <w:b/>
        </w:rPr>
      </w:pPr>
    </w:p>
    <w:p w14:paraId="34CB6877" w14:textId="77777777" w:rsidR="00F9076F" w:rsidRDefault="00F9076F" w:rsidP="00105F62">
      <w:pPr>
        <w:spacing w:after="0" w:line="240" w:lineRule="auto"/>
        <w:jc w:val="both"/>
        <w:rPr>
          <w:rFonts w:asciiTheme="minorHAnsi" w:eastAsia="Times New Roman" w:hAnsiTheme="minorHAnsi" w:cstheme="minorHAnsi"/>
          <w:b/>
        </w:rPr>
      </w:pPr>
    </w:p>
    <w:p w14:paraId="37B4E15B" w14:textId="77777777" w:rsidR="00F9076F" w:rsidRDefault="00F9076F" w:rsidP="00105F62">
      <w:pPr>
        <w:spacing w:after="0" w:line="240" w:lineRule="auto"/>
        <w:jc w:val="both"/>
        <w:rPr>
          <w:rFonts w:asciiTheme="minorHAnsi" w:eastAsia="Times New Roman" w:hAnsiTheme="minorHAnsi" w:cstheme="minorHAnsi"/>
          <w:b/>
        </w:rPr>
      </w:pPr>
    </w:p>
    <w:p w14:paraId="049DA92B" w14:textId="77777777" w:rsidR="00F9076F" w:rsidRDefault="00F9076F" w:rsidP="00105F62">
      <w:pPr>
        <w:spacing w:after="0" w:line="240" w:lineRule="auto"/>
        <w:jc w:val="both"/>
        <w:rPr>
          <w:rFonts w:asciiTheme="minorHAnsi" w:eastAsia="Times New Roman" w:hAnsiTheme="minorHAnsi" w:cstheme="minorHAnsi"/>
          <w:b/>
        </w:rPr>
      </w:pPr>
    </w:p>
    <w:p w14:paraId="127247CA" w14:textId="77777777" w:rsidR="002B2766" w:rsidRPr="002B2766" w:rsidRDefault="002B2766" w:rsidP="00105F62">
      <w:pPr>
        <w:spacing w:after="0" w:line="240" w:lineRule="auto"/>
        <w:jc w:val="both"/>
        <w:rPr>
          <w:rFonts w:asciiTheme="minorHAnsi" w:eastAsia="Times New Roman" w:hAnsiTheme="minorHAnsi" w:cstheme="minorHAnsi"/>
          <w:b/>
        </w:rPr>
      </w:pPr>
    </w:p>
    <w:p w14:paraId="7838B48E" w14:textId="227A4BAF" w:rsidR="0018581C" w:rsidRPr="002B2766" w:rsidRDefault="003752D3" w:rsidP="00105F62">
      <w:pPr>
        <w:spacing w:after="0" w:line="240" w:lineRule="auto"/>
        <w:jc w:val="both"/>
        <w:rPr>
          <w:rFonts w:asciiTheme="minorHAnsi" w:eastAsia="Times New Roman" w:hAnsiTheme="minorHAnsi" w:cstheme="minorHAnsi"/>
        </w:rPr>
      </w:pPr>
      <w:r w:rsidRPr="002B2766">
        <w:rPr>
          <w:rFonts w:asciiTheme="minorHAnsi" w:eastAsia="Times New Roman" w:hAnsiTheme="minorHAnsi" w:cstheme="minorHAnsi"/>
          <w:b/>
        </w:rPr>
        <w:t>P</w:t>
      </w:r>
      <w:r w:rsidR="00E730E3" w:rsidRPr="002B2766">
        <w:rPr>
          <w:rFonts w:asciiTheme="minorHAnsi" w:eastAsia="Times New Roman" w:hAnsiTheme="minorHAnsi" w:cstheme="minorHAnsi"/>
          <w:b/>
        </w:rPr>
        <w:t xml:space="preserve">ERSON SPECIFICATION: </w:t>
      </w:r>
      <w:r w:rsidR="003F72F9" w:rsidRPr="002B2766">
        <w:rPr>
          <w:rFonts w:asciiTheme="minorHAnsi" w:eastAsia="Times New Roman" w:hAnsiTheme="minorHAnsi" w:cstheme="minorHAnsi"/>
        </w:rPr>
        <w:t>Teaching &amp; Learning Coaches – (Advanced Teaching Practitioners)</w:t>
      </w:r>
    </w:p>
    <w:p w14:paraId="5DA44681" w14:textId="5874F9F0" w:rsidR="00C11D41" w:rsidRPr="002B2766" w:rsidRDefault="00C11D41" w:rsidP="00C11D41">
      <w:pPr>
        <w:spacing w:after="0" w:line="259" w:lineRule="auto"/>
        <w:rPr>
          <w:rFonts w:asciiTheme="minorHAnsi" w:hAnsiTheme="minorHAnsi" w:cstheme="minorHAnsi"/>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2"/>
        <w:gridCol w:w="1275"/>
        <w:gridCol w:w="1276"/>
      </w:tblGrid>
      <w:tr w:rsidR="005E5528" w:rsidRPr="002B2766" w14:paraId="312B5BFC" w14:textId="77777777" w:rsidTr="00544679">
        <w:trPr>
          <w:trHeight w:val="297"/>
        </w:trPr>
        <w:tc>
          <w:tcPr>
            <w:tcW w:w="7372" w:type="dxa"/>
            <w:shd w:val="clear" w:color="auto" w:fill="F1F1F1"/>
          </w:tcPr>
          <w:p w14:paraId="0516B8E6" w14:textId="77777777" w:rsidR="005E5528" w:rsidRPr="002B2766" w:rsidRDefault="005E5528" w:rsidP="00544679">
            <w:pPr>
              <w:pStyle w:val="NoSpacing"/>
              <w:rPr>
                <w:rFonts w:asciiTheme="minorHAnsi" w:hAnsiTheme="minorHAnsi" w:cstheme="minorHAnsi"/>
                <w:b/>
                <w:bCs/>
              </w:rPr>
            </w:pPr>
            <w:r w:rsidRPr="002B2766">
              <w:rPr>
                <w:rFonts w:asciiTheme="minorHAnsi" w:hAnsiTheme="minorHAnsi" w:cstheme="minorHAnsi"/>
                <w:b/>
                <w:bCs/>
              </w:rPr>
              <w:t>Criteria:</w:t>
            </w:r>
          </w:p>
        </w:tc>
        <w:tc>
          <w:tcPr>
            <w:tcW w:w="1275" w:type="dxa"/>
            <w:shd w:val="clear" w:color="auto" w:fill="F1F1F1"/>
          </w:tcPr>
          <w:p w14:paraId="53C00068" w14:textId="77777777" w:rsidR="005E5528" w:rsidRPr="002B2766" w:rsidRDefault="005E5528" w:rsidP="00544679">
            <w:pPr>
              <w:pStyle w:val="NoSpacing"/>
              <w:jc w:val="center"/>
              <w:rPr>
                <w:rFonts w:asciiTheme="minorHAnsi" w:hAnsiTheme="minorHAnsi" w:cstheme="minorHAnsi"/>
                <w:b/>
                <w:bCs/>
              </w:rPr>
            </w:pPr>
            <w:r w:rsidRPr="002B2766">
              <w:rPr>
                <w:rFonts w:asciiTheme="minorHAnsi" w:hAnsiTheme="minorHAnsi" w:cstheme="minorHAnsi"/>
                <w:b/>
                <w:bCs/>
              </w:rPr>
              <w:t>ESSENTIAL</w:t>
            </w:r>
          </w:p>
        </w:tc>
        <w:tc>
          <w:tcPr>
            <w:tcW w:w="1276" w:type="dxa"/>
            <w:shd w:val="clear" w:color="auto" w:fill="F1F1F1"/>
          </w:tcPr>
          <w:p w14:paraId="07DC801C" w14:textId="77777777" w:rsidR="005E5528" w:rsidRPr="002B2766" w:rsidRDefault="005E5528" w:rsidP="00544679">
            <w:pPr>
              <w:pStyle w:val="NoSpacing"/>
              <w:jc w:val="center"/>
              <w:rPr>
                <w:rFonts w:asciiTheme="minorHAnsi" w:hAnsiTheme="minorHAnsi" w:cstheme="minorHAnsi"/>
                <w:b/>
                <w:bCs/>
              </w:rPr>
            </w:pPr>
            <w:r w:rsidRPr="002B2766">
              <w:rPr>
                <w:rFonts w:asciiTheme="minorHAnsi" w:hAnsiTheme="minorHAnsi" w:cstheme="minorHAnsi"/>
                <w:b/>
                <w:bCs/>
              </w:rPr>
              <w:t>DESIRABLE</w:t>
            </w:r>
          </w:p>
        </w:tc>
      </w:tr>
      <w:tr w:rsidR="005E5528" w:rsidRPr="002B2766" w14:paraId="7B5B8EB1" w14:textId="77777777" w:rsidTr="00544679">
        <w:trPr>
          <w:trHeight w:val="570"/>
        </w:trPr>
        <w:tc>
          <w:tcPr>
            <w:tcW w:w="7372" w:type="dxa"/>
          </w:tcPr>
          <w:p w14:paraId="677493A8"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sustained track record of effective teaching and learning practices in an FE / HE environment</w:t>
            </w:r>
          </w:p>
        </w:tc>
        <w:tc>
          <w:tcPr>
            <w:tcW w:w="1275" w:type="dxa"/>
          </w:tcPr>
          <w:p w14:paraId="7E518E50" w14:textId="3E03F1EA"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19CD7DB0" w14:textId="77777777" w:rsidR="005E5528" w:rsidRPr="002B2766" w:rsidRDefault="005E5528" w:rsidP="005E5528">
            <w:pPr>
              <w:pStyle w:val="NoSpacing"/>
              <w:jc w:val="center"/>
              <w:rPr>
                <w:rFonts w:asciiTheme="minorHAnsi" w:hAnsiTheme="minorHAnsi" w:cstheme="minorHAnsi"/>
              </w:rPr>
            </w:pPr>
          </w:p>
        </w:tc>
      </w:tr>
      <w:tr w:rsidR="005E5528" w:rsidRPr="002B2766" w14:paraId="052DB80F" w14:textId="77777777" w:rsidTr="00544679">
        <w:trPr>
          <w:trHeight w:val="573"/>
        </w:trPr>
        <w:tc>
          <w:tcPr>
            <w:tcW w:w="7372" w:type="dxa"/>
          </w:tcPr>
          <w:p w14:paraId="027E20A1"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well-developed awareness and deployment of current pedagogical practices with evidence of their impact on student outcomes</w:t>
            </w:r>
          </w:p>
        </w:tc>
        <w:tc>
          <w:tcPr>
            <w:tcW w:w="1275" w:type="dxa"/>
          </w:tcPr>
          <w:p w14:paraId="3BB66B93" w14:textId="38647ED1"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6049AAE3" w14:textId="77777777" w:rsidR="005E5528" w:rsidRPr="002B2766" w:rsidRDefault="005E5528" w:rsidP="005E5528">
            <w:pPr>
              <w:pStyle w:val="NoSpacing"/>
              <w:jc w:val="center"/>
              <w:rPr>
                <w:rFonts w:asciiTheme="minorHAnsi" w:hAnsiTheme="minorHAnsi" w:cstheme="minorHAnsi"/>
              </w:rPr>
            </w:pPr>
          </w:p>
        </w:tc>
      </w:tr>
      <w:tr w:rsidR="005E5528" w:rsidRPr="002B2766" w14:paraId="6BFE4059" w14:textId="77777777" w:rsidTr="00544679">
        <w:trPr>
          <w:trHeight w:val="570"/>
        </w:trPr>
        <w:tc>
          <w:tcPr>
            <w:tcW w:w="7372" w:type="dxa"/>
          </w:tcPr>
          <w:p w14:paraId="45FAD903"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reflective practice resulting in regular CPD that has a demonstrable impact on teaching and learning practices and student outcomes</w:t>
            </w:r>
          </w:p>
        </w:tc>
        <w:tc>
          <w:tcPr>
            <w:tcW w:w="1275" w:type="dxa"/>
          </w:tcPr>
          <w:p w14:paraId="43641F75" w14:textId="0261E57B"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73179D66" w14:textId="77777777" w:rsidR="005E5528" w:rsidRPr="002B2766" w:rsidRDefault="005E5528" w:rsidP="005E5528">
            <w:pPr>
              <w:pStyle w:val="NoSpacing"/>
              <w:jc w:val="center"/>
              <w:rPr>
                <w:rFonts w:asciiTheme="minorHAnsi" w:hAnsiTheme="minorHAnsi" w:cstheme="minorHAnsi"/>
              </w:rPr>
            </w:pPr>
          </w:p>
        </w:tc>
      </w:tr>
      <w:tr w:rsidR="005E5528" w:rsidRPr="002B2766" w14:paraId="756B5D47" w14:textId="77777777" w:rsidTr="00544679">
        <w:trPr>
          <w:trHeight w:val="573"/>
        </w:trPr>
        <w:tc>
          <w:tcPr>
            <w:tcW w:w="7372" w:type="dxa"/>
          </w:tcPr>
          <w:p w14:paraId="13F77E8F"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well-developed awareness and deployment of blended teaching and learning practices</w:t>
            </w:r>
          </w:p>
        </w:tc>
        <w:tc>
          <w:tcPr>
            <w:tcW w:w="1275" w:type="dxa"/>
          </w:tcPr>
          <w:p w14:paraId="18BF00E7" w14:textId="00AD5317"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7292664C" w14:textId="77777777" w:rsidR="005E5528" w:rsidRPr="002B2766" w:rsidRDefault="005E5528" w:rsidP="005E5528">
            <w:pPr>
              <w:pStyle w:val="NoSpacing"/>
              <w:jc w:val="center"/>
              <w:rPr>
                <w:rFonts w:asciiTheme="minorHAnsi" w:hAnsiTheme="minorHAnsi" w:cstheme="minorHAnsi"/>
              </w:rPr>
            </w:pPr>
          </w:p>
        </w:tc>
      </w:tr>
      <w:tr w:rsidR="005E5528" w:rsidRPr="002B2766" w14:paraId="33432080" w14:textId="77777777" w:rsidTr="00544679">
        <w:trPr>
          <w:trHeight w:val="176"/>
        </w:trPr>
        <w:tc>
          <w:tcPr>
            <w:tcW w:w="7372" w:type="dxa"/>
          </w:tcPr>
          <w:p w14:paraId="32E66DBF"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teaching and learning qualification at Level 5 or above</w:t>
            </w:r>
          </w:p>
        </w:tc>
        <w:tc>
          <w:tcPr>
            <w:tcW w:w="1275" w:type="dxa"/>
          </w:tcPr>
          <w:p w14:paraId="4D0D0317" w14:textId="14593DB3"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073C66DF" w14:textId="77777777" w:rsidR="005E5528" w:rsidRPr="002B2766" w:rsidRDefault="005E5528" w:rsidP="005E5528">
            <w:pPr>
              <w:pStyle w:val="NoSpacing"/>
              <w:jc w:val="center"/>
              <w:rPr>
                <w:rFonts w:asciiTheme="minorHAnsi" w:hAnsiTheme="minorHAnsi" w:cstheme="minorHAnsi"/>
              </w:rPr>
            </w:pPr>
          </w:p>
        </w:tc>
      </w:tr>
      <w:tr w:rsidR="005E5528" w:rsidRPr="002B2766" w14:paraId="62AB50B5" w14:textId="77777777" w:rsidTr="00544679">
        <w:trPr>
          <w:trHeight w:val="64"/>
        </w:trPr>
        <w:tc>
          <w:tcPr>
            <w:tcW w:w="7372" w:type="dxa"/>
          </w:tcPr>
          <w:p w14:paraId="31429DC6"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Subject-based qualifications or work experience commensurate to current role</w:t>
            </w:r>
          </w:p>
        </w:tc>
        <w:tc>
          <w:tcPr>
            <w:tcW w:w="1275" w:type="dxa"/>
          </w:tcPr>
          <w:p w14:paraId="63AB9583" w14:textId="3EA0CA2C"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4893A199" w14:textId="77777777" w:rsidR="005E5528" w:rsidRPr="002B2766" w:rsidRDefault="005E5528" w:rsidP="005E5528">
            <w:pPr>
              <w:pStyle w:val="NoSpacing"/>
              <w:jc w:val="center"/>
              <w:rPr>
                <w:rFonts w:asciiTheme="minorHAnsi" w:hAnsiTheme="minorHAnsi" w:cstheme="minorHAnsi"/>
              </w:rPr>
            </w:pPr>
          </w:p>
        </w:tc>
      </w:tr>
      <w:tr w:rsidR="005E5528" w:rsidRPr="002B2766" w14:paraId="39389763" w14:textId="77777777" w:rsidTr="00544679">
        <w:trPr>
          <w:trHeight w:val="87"/>
        </w:trPr>
        <w:tc>
          <w:tcPr>
            <w:tcW w:w="7372" w:type="dxa"/>
          </w:tcPr>
          <w:p w14:paraId="61441FB2" w14:textId="570D8DC0"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Strong digital skills, confidence and experience with using packages across Office 365 that enhance and make easier a teachers’ remit</w:t>
            </w:r>
          </w:p>
        </w:tc>
        <w:tc>
          <w:tcPr>
            <w:tcW w:w="1275" w:type="dxa"/>
          </w:tcPr>
          <w:p w14:paraId="0D80D7BE" w14:textId="3978D202"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22E152F7" w14:textId="77777777" w:rsidR="005E5528" w:rsidRPr="002B2766" w:rsidRDefault="005E5528" w:rsidP="005E5528">
            <w:pPr>
              <w:pStyle w:val="NoSpacing"/>
              <w:jc w:val="center"/>
              <w:rPr>
                <w:rFonts w:asciiTheme="minorHAnsi" w:hAnsiTheme="minorHAnsi" w:cstheme="minorHAnsi"/>
              </w:rPr>
            </w:pPr>
          </w:p>
        </w:tc>
      </w:tr>
      <w:tr w:rsidR="005E5528" w:rsidRPr="002B2766" w14:paraId="768B2330" w14:textId="77777777" w:rsidTr="00544679">
        <w:trPr>
          <w:trHeight w:val="573"/>
        </w:trPr>
        <w:tc>
          <w:tcPr>
            <w:tcW w:w="7372" w:type="dxa"/>
          </w:tcPr>
          <w:p w14:paraId="4B1479A5"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and experience of, mentoring and coaching others with a demonstrable impact on their practice</w:t>
            </w:r>
          </w:p>
        </w:tc>
        <w:tc>
          <w:tcPr>
            <w:tcW w:w="1275" w:type="dxa"/>
          </w:tcPr>
          <w:p w14:paraId="6B8B901F" w14:textId="6B1D627A"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6424E5A7" w14:textId="77777777" w:rsidR="005E5528" w:rsidRPr="002B2766" w:rsidRDefault="005E5528" w:rsidP="005E5528">
            <w:pPr>
              <w:pStyle w:val="NoSpacing"/>
              <w:jc w:val="center"/>
              <w:rPr>
                <w:rFonts w:asciiTheme="minorHAnsi" w:hAnsiTheme="minorHAnsi" w:cstheme="minorHAnsi"/>
              </w:rPr>
            </w:pPr>
          </w:p>
        </w:tc>
      </w:tr>
      <w:tr w:rsidR="005E5528" w:rsidRPr="002B2766" w14:paraId="75FC46B1" w14:textId="77777777" w:rsidTr="00544679">
        <w:trPr>
          <w:trHeight w:val="71"/>
        </w:trPr>
        <w:tc>
          <w:tcPr>
            <w:tcW w:w="7372" w:type="dxa"/>
          </w:tcPr>
          <w:p w14:paraId="52D1DB60"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An interest in the use of educational technology in the classroom and online</w:t>
            </w:r>
          </w:p>
        </w:tc>
        <w:tc>
          <w:tcPr>
            <w:tcW w:w="1275" w:type="dxa"/>
          </w:tcPr>
          <w:p w14:paraId="57D9E44A" w14:textId="6157D4A9"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5D17D2BB" w14:textId="77777777" w:rsidR="005E5528" w:rsidRPr="002B2766" w:rsidRDefault="005E5528" w:rsidP="005E5528">
            <w:pPr>
              <w:pStyle w:val="NoSpacing"/>
              <w:jc w:val="center"/>
              <w:rPr>
                <w:rFonts w:asciiTheme="minorHAnsi" w:hAnsiTheme="minorHAnsi" w:cstheme="minorHAnsi"/>
              </w:rPr>
            </w:pPr>
          </w:p>
        </w:tc>
      </w:tr>
      <w:tr w:rsidR="005E5528" w:rsidRPr="002B2766" w14:paraId="1245CFEE" w14:textId="77777777" w:rsidTr="00544679">
        <w:trPr>
          <w:trHeight w:val="64"/>
        </w:trPr>
        <w:tc>
          <w:tcPr>
            <w:tcW w:w="7372" w:type="dxa"/>
          </w:tcPr>
          <w:p w14:paraId="6A30F0AE"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passion for inspiring other teachers to develop their existing digital skills</w:t>
            </w:r>
          </w:p>
        </w:tc>
        <w:tc>
          <w:tcPr>
            <w:tcW w:w="1275" w:type="dxa"/>
          </w:tcPr>
          <w:p w14:paraId="728E3121" w14:textId="0186386E"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53FFAABC" w14:textId="77777777" w:rsidR="005E5528" w:rsidRPr="002B2766" w:rsidRDefault="005E5528" w:rsidP="005E5528">
            <w:pPr>
              <w:pStyle w:val="NoSpacing"/>
              <w:jc w:val="center"/>
              <w:rPr>
                <w:rFonts w:asciiTheme="minorHAnsi" w:hAnsiTheme="minorHAnsi" w:cstheme="minorHAnsi"/>
              </w:rPr>
            </w:pPr>
          </w:p>
        </w:tc>
      </w:tr>
      <w:tr w:rsidR="005E5528" w:rsidRPr="002B2766" w14:paraId="2E0A46A6" w14:textId="77777777" w:rsidTr="00544679">
        <w:trPr>
          <w:trHeight w:val="64"/>
        </w:trPr>
        <w:tc>
          <w:tcPr>
            <w:tcW w:w="7372" w:type="dxa"/>
          </w:tcPr>
          <w:p w14:paraId="1B46AAF0"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 xml:space="preserve">A track record of creative and innovative use of blended teaching and learning technologies with a demonstrable impact on student outcomes, including proficient use of Microsoft Teams, Canvas, etc. </w:t>
            </w:r>
          </w:p>
        </w:tc>
        <w:tc>
          <w:tcPr>
            <w:tcW w:w="1275" w:type="dxa"/>
          </w:tcPr>
          <w:p w14:paraId="01188BFD" w14:textId="152F900E"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25BF1160" w14:textId="77777777" w:rsidR="005E5528" w:rsidRPr="002B2766" w:rsidRDefault="005E5528" w:rsidP="005E5528">
            <w:pPr>
              <w:pStyle w:val="NoSpacing"/>
              <w:jc w:val="center"/>
              <w:rPr>
                <w:rFonts w:asciiTheme="minorHAnsi" w:hAnsiTheme="minorHAnsi" w:cstheme="minorHAnsi"/>
              </w:rPr>
            </w:pPr>
          </w:p>
        </w:tc>
      </w:tr>
      <w:tr w:rsidR="005E5528" w:rsidRPr="002B2766" w14:paraId="71ADE047" w14:textId="77777777" w:rsidTr="00544679">
        <w:trPr>
          <w:trHeight w:val="64"/>
        </w:trPr>
        <w:tc>
          <w:tcPr>
            <w:tcW w:w="7372" w:type="dxa"/>
          </w:tcPr>
          <w:p w14:paraId="49A63F4B"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 xml:space="preserve">A coaching qualification or CPD evidence </w:t>
            </w:r>
          </w:p>
        </w:tc>
        <w:tc>
          <w:tcPr>
            <w:tcW w:w="1275" w:type="dxa"/>
          </w:tcPr>
          <w:p w14:paraId="09D70913" w14:textId="77777777" w:rsidR="005E5528" w:rsidRPr="002B2766" w:rsidRDefault="005E5528" w:rsidP="005E5528">
            <w:pPr>
              <w:pStyle w:val="NoSpacing"/>
              <w:jc w:val="center"/>
              <w:rPr>
                <w:rFonts w:asciiTheme="minorHAnsi" w:hAnsiTheme="minorHAnsi" w:cstheme="minorHAnsi"/>
              </w:rPr>
            </w:pPr>
          </w:p>
        </w:tc>
        <w:tc>
          <w:tcPr>
            <w:tcW w:w="1276" w:type="dxa"/>
          </w:tcPr>
          <w:p w14:paraId="1983D5CD" w14:textId="5CB6367D"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r>
      <w:tr w:rsidR="005E5528" w:rsidRPr="002B2766" w14:paraId="6AA77348" w14:textId="77777777" w:rsidTr="00544679">
        <w:trPr>
          <w:trHeight w:val="64"/>
        </w:trPr>
        <w:tc>
          <w:tcPr>
            <w:tcW w:w="7372" w:type="dxa"/>
          </w:tcPr>
          <w:p w14:paraId="3681F696"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Effective written and verbal communication skills and experience of communicating with a diverse audience</w:t>
            </w:r>
          </w:p>
        </w:tc>
        <w:tc>
          <w:tcPr>
            <w:tcW w:w="1275" w:type="dxa"/>
          </w:tcPr>
          <w:p w14:paraId="32DD9676" w14:textId="555530BD"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79E1E8A8" w14:textId="77777777" w:rsidR="005E5528" w:rsidRPr="002B2766" w:rsidRDefault="005E5528" w:rsidP="005E5528">
            <w:pPr>
              <w:pStyle w:val="NoSpacing"/>
              <w:jc w:val="center"/>
              <w:rPr>
                <w:rFonts w:asciiTheme="minorHAnsi" w:hAnsiTheme="minorHAnsi" w:cstheme="minorHAnsi"/>
              </w:rPr>
            </w:pPr>
          </w:p>
        </w:tc>
      </w:tr>
      <w:tr w:rsidR="005E5528" w:rsidRPr="002B2766" w14:paraId="4FAC994A" w14:textId="77777777" w:rsidTr="00544679">
        <w:trPr>
          <w:trHeight w:val="64"/>
        </w:trPr>
        <w:tc>
          <w:tcPr>
            <w:tcW w:w="7372" w:type="dxa"/>
          </w:tcPr>
          <w:p w14:paraId="34FE93E8"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Well-developed and effective organisational and time-management skills</w:t>
            </w:r>
          </w:p>
        </w:tc>
        <w:tc>
          <w:tcPr>
            <w:tcW w:w="1275" w:type="dxa"/>
          </w:tcPr>
          <w:p w14:paraId="257D03B3" w14:textId="403BA438" w:rsidR="005E5528" w:rsidRPr="002B2766" w:rsidRDefault="005E5528"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4803AA64" w14:textId="77777777" w:rsidR="005E5528" w:rsidRPr="002B2766" w:rsidRDefault="005E5528" w:rsidP="005E5528">
            <w:pPr>
              <w:pStyle w:val="NoSpacing"/>
              <w:jc w:val="center"/>
              <w:rPr>
                <w:rFonts w:asciiTheme="minorHAnsi" w:hAnsiTheme="minorHAnsi" w:cstheme="minorHAnsi"/>
              </w:rPr>
            </w:pPr>
          </w:p>
        </w:tc>
      </w:tr>
      <w:tr w:rsidR="005E5528" w:rsidRPr="002B2766" w14:paraId="23C27557" w14:textId="77777777" w:rsidTr="00544679">
        <w:trPr>
          <w:trHeight w:val="64"/>
        </w:trPr>
        <w:tc>
          <w:tcPr>
            <w:tcW w:w="7372" w:type="dxa"/>
          </w:tcPr>
          <w:p w14:paraId="2B81995B"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collaborative practice, supporting colleagues in their professional development</w:t>
            </w:r>
          </w:p>
        </w:tc>
        <w:tc>
          <w:tcPr>
            <w:tcW w:w="1275" w:type="dxa"/>
          </w:tcPr>
          <w:p w14:paraId="25E4F9FF" w14:textId="34E8F19B"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5C577F7B" w14:textId="77777777" w:rsidR="005E5528" w:rsidRPr="002B2766" w:rsidRDefault="005E5528" w:rsidP="005E5528">
            <w:pPr>
              <w:pStyle w:val="NoSpacing"/>
              <w:jc w:val="center"/>
              <w:rPr>
                <w:rFonts w:asciiTheme="minorHAnsi" w:hAnsiTheme="minorHAnsi" w:cstheme="minorHAnsi"/>
              </w:rPr>
            </w:pPr>
          </w:p>
        </w:tc>
      </w:tr>
      <w:tr w:rsidR="005E5528" w:rsidRPr="002B2766" w14:paraId="335F3670" w14:textId="77777777" w:rsidTr="00544679">
        <w:trPr>
          <w:trHeight w:val="64"/>
        </w:trPr>
        <w:tc>
          <w:tcPr>
            <w:tcW w:w="7372" w:type="dxa"/>
          </w:tcPr>
          <w:p w14:paraId="761C5468"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commitment to motivate and inspire innovative practice among colleagues, maximising their potential</w:t>
            </w:r>
          </w:p>
        </w:tc>
        <w:tc>
          <w:tcPr>
            <w:tcW w:w="1275" w:type="dxa"/>
          </w:tcPr>
          <w:p w14:paraId="37DF16C3" w14:textId="678992FC"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04790FC9" w14:textId="77777777" w:rsidR="005E5528" w:rsidRPr="002B2766" w:rsidRDefault="005E5528" w:rsidP="005E5528">
            <w:pPr>
              <w:pStyle w:val="NoSpacing"/>
              <w:jc w:val="center"/>
              <w:rPr>
                <w:rFonts w:asciiTheme="minorHAnsi" w:hAnsiTheme="minorHAnsi" w:cstheme="minorHAnsi"/>
              </w:rPr>
            </w:pPr>
          </w:p>
        </w:tc>
      </w:tr>
      <w:tr w:rsidR="005E5528" w:rsidRPr="002B2766" w14:paraId="09290B38" w14:textId="77777777" w:rsidTr="00544679">
        <w:trPr>
          <w:trHeight w:val="64"/>
        </w:trPr>
        <w:tc>
          <w:tcPr>
            <w:tcW w:w="7372" w:type="dxa"/>
          </w:tcPr>
          <w:p w14:paraId="66B824CD"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A flexible approach to problem solving</w:t>
            </w:r>
          </w:p>
        </w:tc>
        <w:tc>
          <w:tcPr>
            <w:tcW w:w="1275" w:type="dxa"/>
          </w:tcPr>
          <w:p w14:paraId="4168BC91" w14:textId="23D8B8EC"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6A16D653" w14:textId="77777777" w:rsidR="005E5528" w:rsidRPr="002B2766" w:rsidRDefault="005E5528" w:rsidP="005E5528">
            <w:pPr>
              <w:pStyle w:val="NoSpacing"/>
              <w:jc w:val="center"/>
              <w:rPr>
                <w:rFonts w:asciiTheme="minorHAnsi" w:hAnsiTheme="minorHAnsi" w:cstheme="minorHAnsi"/>
              </w:rPr>
            </w:pPr>
          </w:p>
        </w:tc>
      </w:tr>
      <w:tr w:rsidR="005E5528" w:rsidRPr="002B2766" w14:paraId="08CF33EF" w14:textId="77777777" w:rsidTr="00544679">
        <w:trPr>
          <w:trHeight w:val="64"/>
        </w:trPr>
        <w:tc>
          <w:tcPr>
            <w:tcW w:w="7372" w:type="dxa"/>
          </w:tcPr>
          <w:p w14:paraId="06A00763" w14:textId="77777777" w:rsidR="005E5528" w:rsidRPr="002B2766" w:rsidRDefault="005E5528" w:rsidP="00544679">
            <w:pPr>
              <w:pStyle w:val="NoSpacing"/>
              <w:rPr>
                <w:rFonts w:asciiTheme="minorHAnsi" w:hAnsiTheme="minorHAnsi" w:cstheme="minorHAnsi"/>
              </w:rPr>
            </w:pPr>
            <w:r w:rsidRPr="002B2766">
              <w:rPr>
                <w:rFonts w:asciiTheme="minorHAnsi" w:hAnsiTheme="minorHAnsi" w:cstheme="minorHAnsi"/>
              </w:rPr>
              <w:t>Willingness and capability to develop a sound knowledge of current pedagogic and motivational practices</w:t>
            </w:r>
          </w:p>
        </w:tc>
        <w:tc>
          <w:tcPr>
            <w:tcW w:w="1275" w:type="dxa"/>
          </w:tcPr>
          <w:p w14:paraId="4448229A" w14:textId="4C3AF460" w:rsidR="005E5528" w:rsidRPr="002B2766" w:rsidRDefault="0045324F" w:rsidP="005E5528">
            <w:pPr>
              <w:pStyle w:val="NoSpacing"/>
              <w:jc w:val="center"/>
              <w:rPr>
                <w:rFonts w:asciiTheme="minorHAnsi" w:hAnsiTheme="minorHAnsi" w:cstheme="minorHAnsi"/>
              </w:rPr>
            </w:pPr>
            <w:r w:rsidRPr="002B2766">
              <w:rPr>
                <w:rFonts w:asciiTheme="minorHAnsi" w:hAnsiTheme="minorHAnsi" w:cstheme="minorHAnsi"/>
              </w:rPr>
              <w:t>X</w:t>
            </w:r>
          </w:p>
        </w:tc>
        <w:tc>
          <w:tcPr>
            <w:tcW w:w="1276" w:type="dxa"/>
          </w:tcPr>
          <w:p w14:paraId="1E644C48" w14:textId="77777777" w:rsidR="005E5528" w:rsidRPr="002B2766" w:rsidRDefault="005E5528" w:rsidP="005E5528">
            <w:pPr>
              <w:pStyle w:val="NoSpacing"/>
              <w:jc w:val="center"/>
              <w:rPr>
                <w:rFonts w:asciiTheme="minorHAnsi" w:hAnsiTheme="minorHAnsi" w:cstheme="minorHAnsi"/>
              </w:rPr>
            </w:pPr>
          </w:p>
        </w:tc>
      </w:tr>
    </w:tbl>
    <w:p w14:paraId="46D7BE17" w14:textId="77777777" w:rsidR="00C11D41" w:rsidRPr="002B2766" w:rsidRDefault="00C11D41" w:rsidP="00105F62">
      <w:pPr>
        <w:spacing w:after="0" w:line="240" w:lineRule="auto"/>
        <w:jc w:val="both"/>
        <w:rPr>
          <w:rFonts w:asciiTheme="minorHAnsi" w:eastAsia="Times New Roman" w:hAnsiTheme="minorHAnsi" w:cstheme="minorHAnsi"/>
        </w:rPr>
      </w:pPr>
    </w:p>
    <w:p w14:paraId="75A52449" w14:textId="77777777" w:rsidR="00105F62" w:rsidRPr="002B2766" w:rsidRDefault="00105F62" w:rsidP="00105F62">
      <w:pPr>
        <w:spacing w:after="0" w:line="240" w:lineRule="auto"/>
        <w:jc w:val="both"/>
        <w:rPr>
          <w:rFonts w:asciiTheme="minorHAnsi" w:hAnsiTheme="minorHAnsi" w:cstheme="minorHAnsi"/>
          <w:i/>
          <w:iCs/>
          <w:color w:val="1A131D"/>
          <w:w w:val="105"/>
        </w:rPr>
      </w:pPr>
    </w:p>
    <w:p w14:paraId="510294DF" w14:textId="70BF4ACA" w:rsidR="00AE0DF4" w:rsidRPr="002B2766" w:rsidRDefault="009A2233" w:rsidP="00105F62">
      <w:pPr>
        <w:spacing w:after="0" w:line="240" w:lineRule="auto"/>
        <w:jc w:val="both"/>
        <w:rPr>
          <w:rFonts w:asciiTheme="minorHAnsi" w:hAnsiTheme="minorHAnsi" w:cstheme="minorHAnsi"/>
          <w:i/>
          <w:iCs/>
          <w:sz w:val="20"/>
          <w:szCs w:val="20"/>
        </w:rPr>
      </w:pPr>
      <w:r w:rsidRPr="002B276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73809EAE" wp14:editId="28547778">
                <wp:simplePos x="0" y="0"/>
                <wp:positionH relativeFrom="page">
                  <wp:posOffset>2451100</wp:posOffset>
                </wp:positionH>
                <wp:positionV relativeFrom="paragraph">
                  <wp:posOffset>323215</wp:posOffset>
                </wp:positionV>
                <wp:extent cx="260350" cy="46799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035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45937" w14:textId="77777777" w:rsidR="009A2233" w:rsidRDefault="009A2233" w:rsidP="009A2233">
                            <w:pPr>
                              <w:spacing w:before="52"/>
                              <w:rPr>
                                <w:rFonts w:ascii="Times New Roman"/>
                                <w:i/>
                                <w:sz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09EAE" id="_x0000_t202" coordsize="21600,21600" o:spt="202" path="m,l,21600r21600,l21600,xe">
                <v:stroke joinstyle="miter"/>
                <v:path gradientshapeok="t" o:connecttype="rect"/>
              </v:shapetype>
              <v:shape id="Text Box 5" o:spid="_x0000_s1026" type="#_x0000_t202" style="position:absolute;left:0;text-align:left;margin-left:193pt;margin-top:25.45pt;width:20.5pt;height:36.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" filled="f" stroked="f">
                <v:path arrowok="t"/>
                <v:textbox inset="0,0,0,0">
                  <w:txbxContent>
                    <w:p w14:paraId="72545937" w14:textId="77777777" w:rsidR="009A2233" w:rsidRDefault="009A2233" w:rsidP="009A2233">
                      <w:pPr>
                        <w:spacing w:before="52"/>
                        <w:rPr>
                          <w:rFonts w:ascii="Times New Roman"/>
                          <w:i/>
                          <w:sz w:val="48"/>
                        </w:rPr>
                      </w:pPr>
                    </w:p>
                  </w:txbxContent>
                </v:textbox>
                <w10:wrap anchorx="page"/>
              </v:shape>
            </w:pict>
          </mc:Fallback>
        </mc:AlternateContent>
      </w:r>
      <w:r w:rsidRPr="002B2766">
        <w:rPr>
          <w:rFonts w:asciiTheme="minorHAnsi" w:hAnsiTheme="minorHAnsi" w:cstheme="minorHAnsi"/>
          <w:i/>
          <w:iCs/>
          <w:color w:val="1A131D"/>
          <w:w w:val="105"/>
        </w:rPr>
        <w:t xml:space="preserve">The scope of this job description reflects the needs of the College at the present time; it </w:t>
      </w:r>
      <w:r w:rsidRPr="002B2766">
        <w:rPr>
          <w:rFonts w:asciiTheme="minorHAnsi" w:hAnsiTheme="minorHAnsi" w:cstheme="minorHAnsi"/>
          <w:i/>
          <w:iCs/>
          <w:color w:val="2D2113"/>
          <w:w w:val="105"/>
        </w:rPr>
        <w:t xml:space="preserve">is </w:t>
      </w:r>
      <w:r w:rsidRPr="002B2766">
        <w:rPr>
          <w:rFonts w:asciiTheme="minorHAnsi" w:hAnsiTheme="minorHAnsi" w:cstheme="minorHAnsi"/>
          <w:i/>
          <w:iCs/>
          <w:color w:val="1A131D"/>
          <w:w w:val="105"/>
        </w:rPr>
        <w:t>not</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intended to be a fully inclusive or exhaustive list.</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The post holder may therefore be expected to</w:t>
      </w:r>
      <w:r w:rsidRPr="002B2766">
        <w:rPr>
          <w:rFonts w:asciiTheme="minorHAnsi" w:hAnsiTheme="minorHAnsi" w:cstheme="minorHAnsi"/>
          <w:i/>
          <w:iCs/>
          <w:color w:val="1A131D"/>
          <w:spacing w:val="-59"/>
          <w:w w:val="105"/>
        </w:rPr>
        <w:t xml:space="preserve"> </w:t>
      </w:r>
      <w:r w:rsidRPr="002B2766">
        <w:rPr>
          <w:rFonts w:asciiTheme="minorHAnsi" w:hAnsiTheme="minorHAnsi" w:cstheme="minorHAnsi"/>
          <w:i/>
          <w:iCs/>
          <w:color w:val="1A131D"/>
          <w:w w:val="105"/>
        </w:rPr>
        <w:t>work</w:t>
      </w:r>
      <w:r w:rsidRPr="002B2766">
        <w:rPr>
          <w:rFonts w:asciiTheme="minorHAnsi" w:hAnsiTheme="minorHAnsi" w:cstheme="minorHAnsi"/>
          <w:i/>
          <w:iCs/>
          <w:color w:val="1A131D"/>
          <w:spacing w:val="2"/>
          <w:w w:val="105"/>
        </w:rPr>
        <w:t xml:space="preserve"> </w:t>
      </w:r>
      <w:r w:rsidRPr="002B2766">
        <w:rPr>
          <w:rFonts w:asciiTheme="minorHAnsi" w:hAnsiTheme="minorHAnsi" w:cstheme="minorHAnsi"/>
          <w:i/>
          <w:iCs/>
          <w:color w:val="1A131D"/>
          <w:w w:val="105"/>
        </w:rPr>
        <w:t>flexibly</w:t>
      </w:r>
      <w:r w:rsidRPr="002B2766">
        <w:rPr>
          <w:rFonts w:asciiTheme="minorHAnsi" w:hAnsiTheme="minorHAnsi" w:cstheme="minorHAnsi"/>
          <w:i/>
          <w:iCs/>
          <w:color w:val="1A131D"/>
          <w:spacing w:val="10"/>
          <w:w w:val="105"/>
        </w:rPr>
        <w:t xml:space="preserve"> </w:t>
      </w:r>
      <w:r w:rsidRPr="002B2766">
        <w:rPr>
          <w:rFonts w:asciiTheme="minorHAnsi" w:hAnsiTheme="minorHAnsi" w:cstheme="minorHAnsi"/>
          <w:i/>
          <w:iCs/>
          <w:color w:val="1A131D"/>
          <w:w w:val="105"/>
        </w:rPr>
        <w:t>and</w:t>
      </w:r>
      <w:r w:rsidRPr="002B2766">
        <w:rPr>
          <w:rFonts w:asciiTheme="minorHAnsi" w:hAnsiTheme="minorHAnsi" w:cstheme="minorHAnsi"/>
          <w:i/>
          <w:iCs/>
          <w:color w:val="1A131D"/>
          <w:spacing w:val="-4"/>
          <w:w w:val="105"/>
        </w:rPr>
        <w:t xml:space="preserve"> </w:t>
      </w:r>
      <w:r w:rsidRPr="002B2766">
        <w:rPr>
          <w:rFonts w:asciiTheme="minorHAnsi" w:hAnsiTheme="minorHAnsi" w:cstheme="minorHAnsi"/>
          <w:i/>
          <w:iCs/>
          <w:color w:val="1A131D"/>
          <w:w w:val="105"/>
        </w:rPr>
        <w:t>perform</w:t>
      </w:r>
      <w:r w:rsidRPr="002B2766">
        <w:rPr>
          <w:rFonts w:asciiTheme="minorHAnsi" w:hAnsiTheme="minorHAnsi" w:cstheme="minorHAnsi"/>
          <w:i/>
          <w:iCs/>
          <w:color w:val="1A131D"/>
          <w:spacing w:val="10"/>
          <w:w w:val="105"/>
        </w:rPr>
        <w:t xml:space="preserve"> </w:t>
      </w:r>
      <w:r w:rsidRPr="002B2766">
        <w:rPr>
          <w:rFonts w:asciiTheme="minorHAnsi" w:hAnsiTheme="minorHAnsi" w:cstheme="minorHAnsi"/>
          <w:i/>
          <w:iCs/>
          <w:color w:val="1A131D"/>
          <w:w w:val="105"/>
        </w:rPr>
        <w:t>such</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other</w:t>
      </w:r>
      <w:r w:rsidRPr="002B2766">
        <w:rPr>
          <w:rFonts w:asciiTheme="minorHAnsi" w:hAnsiTheme="minorHAnsi" w:cstheme="minorHAnsi"/>
          <w:i/>
          <w:iCs/>
          <w:color w:val="1A131D"/>
          <w:spacing w:val="-3"/>
          <w:w w:val="105"/>
        </w:rPr>
        <w:t xml:space="preserve"> </w:t>
      </w:r>
      <w:r w:rsidRPr="002B2766">
        <w:rPr>
          <w:rFonts w:asciiTheme="minorHAnsi" w:hAnsiTheme="minorHAnsi" w:cstheme="minorHAnsi"/>
          <w:i/>
          <w:iCs/>
          <w:color w:val="1A131D"/>
          <w:w w:val="105"/>
        </w:rPr>
        <w:t>duties</w:t>
      </w:r>
      <w:r w:rsidRPr="002B2766">
        <w:rPr>
          <w:rFonts w:asciiTheme="minorHAnsi" w:hAnsiTheme="minorHAnsi" w:cstheme="minorHAnsi"/>
          <w:i/>
          <w:iCs/>
          <w:color w:val="1A131D"/>
          <w:spacing w:val="3"/>
          <w:w w:val="105"/>
        </w:rPr>
        <w:t xml:space="preserve"> </w:t>
      </w:r>
      <w:r w:rsidRPr="002B2766">
        <w:rPr>
          <w:rFonts w:asciiTheme="minorHAnsi" w:hAnsiTheme="minorHAnsi" w:cstheme="minorHAnsi"/>
          <w:i/>
          <w:iCs/>
          <w:color w:val="1A131D"/>
          <w:w w:val="105"/>
        </w:rPr>
        <w:t>other than</w:t>
      </w:r>
      <w:r w:rsidRPr="002B2766">
        <w:rPr>
          <w:rFonts w:asciiTheme="minorHAnsi" w:hAnsiTheme="minorHAnsi" w:cstheme="minorHAnsi"/>
          <w:i/>
          <w:iCs/>
          <w:color w:val="1A131D"/>
          <w:spacing w:val="-6"/>
          <w:w w:val="105"/>
        </w:rPr>
        <w:t xml:space="preserve"> </w:t>
      </w:r>
      <w:r w:rsidRPr="002B2766">
        <w:rPr>
          <w:rFonts w:asciiTheme="minorHAnsi" w:hAnsiTheme="minorHAnsi" w:cstheme="minorHAnsi"/>
          <w:i/>
          <w:iCs/>
          <w:color w:val="1A131D"/>
          <w:w w:val="105"/>
        </w:rPr>
        <w:t>those</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given</w:t>
      </w:r>
      <w:r w:rsidRPr="002B2766">
        <w:rPr>
          <w:rFonts w:asciiTheme="minorHAnsi" w:hAnsiTheme="minorHAnsi" w:cstheme="minorHAnsi"/>
          <w:i/>
          <w:iCs/>
          <w:color w:val="1A131D"/>
          <w:spacing w:val="-2"/>
          <w:w w:val="105"/>
        </w:rPr>
        <w:t xml:space="preserve"> </w:t>
      </w:r>
      <w:r w:rsidRPr="002B2766">
        <w:rPr>
          <w:rFonts w:asciiTheme="minorHAnsi" w:hAnsiTheme="minorHAnsi" w:cstheme="minorHAnsi"/>
          <w:i/>
          <w:iCs/>
          <w:color w:val="1A131D"/>
          <w:w w:val="105"/>
        </w:rPr>
        <w:t>in</w:t>
      </w:r>
      <w:r w:rsidRPr="002B2766">
        <w:rPr>
          <w:rFonts w:asciiTheme="minorHAnsi" w:hAnsiTheme="minorHAnsi" w:cstheme="minorHAnsi"/>
          <w:i/>
          <w:iCs/>
          <w:color w:val="1A131D"/>
          <w:spacing w:val="-12"/>
          <w:w w:val="105"/>
        </w:rPr>
        <w:t xml:space="preserve"> </w:t>
      </w:r>
      <w:r w:rsidRPr="002B2766">
        <w:rPr>
          <w:rFonts w:asciiTheme="minorHAnsi" w:hAnsiTheme="minorHAnsi" w:cstheme="minorHAnsi"/>
          <w:i/>
          <w:iCs/>
          <w:color w:val="1A131D"/>
          <w:w w:val="105"/>
        </w:rPr>
        <w:t>the</w:t>
      </w:r>
      <w:r w:rsidRPr="002B2766">
        <w:rPr>
          <w:rFonts w:asciiTheme="minorHAnsi" w:hAnsiTheme="minorHAnsi" w:cstheme="minorHAnsi"/>
          <w:i/>
          <w:iCs/>
          <w:color w:val="1A131D"/>
          <w:spacing w:val="-3"/>
          <w:w w:val="105"/>
        </w:rPr>
        <w:t xml:space="preserve"> </w:t>
      </w:r>
      <w:r w:rsidRPr="002B2766">
        <w:rPr>
          <w:rFonts w:asciiTheme="minorHAnsi" w:hAnsiTheme="minorHAnsi" w:cstheme="minorHAnsi"/>
          <w:i/>
          <w:iCs/>
          <w:color w:val="1A131D"/>
          <w:w w:val="105"/>
        </w:rPr>
        <w:t>job</w:t>
      </w:r>
      <w:r w:rsidRPr="002B2766">
        <w:rPr>
          <w:rFonts w:asciiTheme="minorHAnsi" w:hAnsiTheme="minorHAnsi" w:cstheme="minorHAnsi"/>
          <w:i/>
          <w:iCs/>
          <w:color w:val="1A131D"/>
          <w:spacing w:val="-5"/>
          <w:w w:val="105"/>
        </w:rPr>
        <w:t xml:space="preserve"> </w:t>
      </w:r>
      <w:r w:rsidRPr="002B2766">
        <w:rPr>
          <w:rFonts w:asciiTheme="minorHAnsi" w:hAnsiTheme="minorHAnsi" w:cstheme="minorHAnsi"/>
          <w:i/>
          <w:iCs/>
          <w:color w:val="1A131D"/>
          <w:w w:val="105"/>
        </w:rPr>
        <w:t>description. The duties and responsibilities attached to the post may vary from time to time without</w:t>
      </w:r>
      <w:r w:rsidRPr="002B2766">
        <w:rPr>
          <w:rFonts w:asciiTheme="minorHAnsi" w:hAnsiTheme="minorHAnsi" w:cstheme="minorHAnsi"/>
          <w:i/>
          <w:iCs/>
          <w:color w:val="1A131D"/>
          <w:spacing w:val="-59"/>
          <w:w w:val="105"/>
        </w:rPr>
        <w:t xml:space="preserve"> </w:t>
      </w:r>
      <w:r w:rsidRPr="002B2766">
        <w:rPr>
          <w:rFonts w:asciiTheme="minorHAnsi" w:hAnsiTheme="minorHAnsi" w:cstheme="minorHAnsi"/>
          <w:i/>
          <w:iCs/>
          <w:color w:val="1A131D"/>
          <w:w w:val="105"/>
        </w:rPr>
        <w:t xml:space="preserve">changing the general character of the duties or </w:t>
      </w:r>
      <w:r w:rsidRPr="002B2766">
        <w:rPr>
          <w:rFonts w:asciiTheme="minorHAnsi" w:hAnsiTheme="minorHAnsi" w:cstheme="minorHAnsi"/>
          <w:i/>
          <w:iCs/>
          <w:color w:val="2D2113"/>
          <w:w w:val="105"/>
        </w:rPr>
        <w:t xml:space="preserve">the </w:t>
      </w:r>
      <w:r w:rsidRPr="002B2766">
        <w:rPr>
          <w:rFonts w:asciiTheme="minorHAnsi" w:hAnsiTheme="minorHAnsi" w:cstheme="minorHAnsi"/>
          <w:i/>
          <w:iCs/>
          <w:color w:val="1A131D"/>
          <w:w w:val="105"/>
        </w:rPr>
        <w:t>level of responsibility entailed</w:t>
      </w:r>
      <w:r w:rsidRPr="002B2766">
        <w:rPr>
          <w:rFonts w:asciiTheme="minorHAnsi" w:hAnsiTheme="minorHAnsi" w:cstheme="minorHAnsi"/>
          <w:i/>
          <w:iCs/>
          <w:color w:val="74622D"/>
          <w:w w:val="105"/>
        </w:rPr>
        <w:t xml:space="preserve">.  </w:t>
      </w:r>
      <w:r w:rsidRPr="002B2766">
        <w:rPr>
          <w:rFonts w:asciiTheme="minorHAnsi" w:hAnsiTheme="minorHAnsi" w:cstheme="minorHAnsi"/>
          <w:i/>
          <w:iCs/>
          <w:color w:val="1A131D"/>
          <w:w w:val="105"/>
        </w:rPr>
        <w:t>The profile</w:t>
      </w:r>
      <w:r w:rsidRPr="002B2766">
        <w:rPr>
          <w:rFonts w:asciiTheme="minorHAnsi" w:hAnsiTheme="minorHAnsi" w:cstheme="minorHAnsi"/>
          <w:i/>
          <w:iCs/>
          <w:color w:val="1A131D"/>
          <w:spacing w:val="1"/>
          <w:w w:val="105"/>
        </w:rPr>
        <w:t xml:space="preserve"> </w:t>
      </w:r>
      <w:r w:rsidRPr="002B2766">
        <w:rPr>
          <w:rFonts w:asciiTheme="minorHAnsi" w:hAnsiTheme="minorHAnsi" w:cstheme="minorHAnsi"/>
          <w:i/>
          <w:iCs/>
          <w:color w:val="1A131D"/>
          <w:w w:val="105"/>
        </w:rPr>
        <w:t xml:space="preserve">will be subject to continuous review as </w:t>
      </w:r>
      <w:r w:rsidRPr="002B2766">
        <w:rPr>
          <w:rFonts w:asciiTheme="minorHAnsi" w:hAnsiTheme="minorHAnsi" w:cstheme="minorHAnsi"/>
          <w:i/>
          <w:iCs/>
          <w:color w:val="2D2113"/>
          <w:w w:val="105"/>
        </w:rPr>
        <w:t xml:space="preserve">the </w:t>
      </w:r>
      <w:r w:rsidRPr="002B2766">
        <w:rPr>
          <w:rFonts w:asciiTheme="minorHAnsi" w:hAnsiTheme="minorHAnsi" w:cstheme="minorHAnsi"/>
          <w:i/>
          <w:iCs/>
          <w:color w:val="1A131D"/>
          <w:w w:val="105"/>
        </w:rPr>
        <w:t>needs and requirements of the College ch</w:t>
      </w:r>
      <w:r w:rsidRPr="002B2766">
        <w:rPr>
          <w:rFonts w:asciiTheme="minorHAnsi" w:hAnsiTheme="minorHAnsi" w:cstheme="minorHAnsi"/>
          <w:i/>
          <w:iCs/>
          <w:color w:val="1A131D"/>
          <w:w w:val="105"/>
          <w:sz w:val="20"/>
          <w:szCs w:val="20"/>
        </w:rPr>
        <w:t>ange over</w:t>
      </w:r>
      <w:r w:rsidRPr="002B2766">
        <w:rPr>
          <w:rFonts w:asciiTheme="minorHAnsi" w:hAnsiTheme="minorHAnsi" w:cstheme="minorHAnsi"/>
          <w:i/>
          <w:iCs/>
          <w:color w:val="1A131D"/>
          <w:spacing w:val="1"/>
          <w:w w:val="105"/>
          <w:sz w:val="20"/>
          <w:szCs w:val="20"/>
        </w:rPr>
        <w:t xml:space="preserve"> </w:t>
      </w:r>
      <w:r w:rsidRPr="002B2766">
        <w:rPr>
          <w:rFonts w:asciiTheme="minorHAnsi" w:hAnsiTheme="minorHAnsi" w:cstheme="minorHAnsi"/>
          <w:i/>
          <w:iCs/>
          <w:color w:val="1A131D"/>
          <w:w w:val="105"/>
          <w:sz w:val="20"/>
          <w:szCs w:val="20"/>
        </w:rPr>
        <w:t>time</w:t>
      </w:r>
      <w:r w:rsidRPr="002B2766">
        <w:rPr>
          <w:rFonts w:asciiTheme="minorHAnsi" w:hAnsiTheme="minorHAnsi" w:cstheme="minorHAnsi"/>
          <w:i/>
          <w:iCs/>
          <w:color w:val="524B1C"/>
          <w:w w:val="105"/>
          <w:sz w:val="20"/>
          <w:szCs w:val="20"/>
        </w:rPr>
        <w:t>.</w:t>
      </w:r>
    </w:p>
    <w:sectPr w:rsidR="00AE0DF4" w:rsidRPr="002B2766" w:rsidSect="00105F62">
      <w:headerReference w:type="default" r:id="rId10"/>
      <w:footerReference w:type="default" r:id="rId11"/>
      <w:pgSz w:w="11906" w:h="16838"/>
      <w:pgMar w:top="1148" w:right="998" w:bottom="1135" w:left="1127" w:header="286"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2B3FA" w14:textId="77777777" w:rsidR="00995D68" w:rsidRDefault="00995D68">
      <w:pPr>
        <w:spacing w:after="0" w:line="240" w:lineRule="auto"/>
      </w:pPr>
      <w:r>
        <w:separator/>
      </w:r>
    </w:p>
  </w:endnote>
  <w:endnote w:type="continuationSeparator" w:id="0">
    <w:p w14:paraId="52D5C732" w14:textId="77777777" w:rsidR="00995D68" w:rsidRDefault="00995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1C6D" w14:textId="77777777" w:rsidR="00000000" w:rsidRDefault="00E730E3">
    <w:pPr>
      <w:pStyle w:val="Footer"/>
      <w:tabs>
        <w:tab w:val="right" w:pos="9072"/>
      </w:tabs>
    </w:pPr>
    <w:r>
      <w:rPr>
        <w:rFonts w:ascii="Arial" w:hAnsi="Arial" w:cs="Arial"/>
        <w:i/>
        <w:sz w:val="18"/>
        <w:szCs w:val="18"/>
      </w:rPr>
      <w:tab/>
    </w:r>
    <w:r>
      <w:rPr>
        <w:rStyle w:val="PageNumber"/>
        <w:rFonts w:ascii="Arial" w:hAnsi="Arial" w:cs="Arial"/>
        <w:i/>
        <w:sz w:val="18"/>
        <w:szCs w:val="18"/>
      </w:rPr>
      <w:fldChar w:fldCharType="begin"/>
    </w:r>
    <w:r>
      <w:rPr>
        <w:rStyle w:val="PageNumber"/>
        <w:rFonts w:ascii="Arial" w:hAnsi="Arial" w:cs="Arial"/>
        <w:i/>
        <w:sz w:val="18"/>
        <w:szCs w:val="18"/>
      </w:rPr>
      <w:instrText xml:space="preserve"> PAGE </w:instrText>
    </w:r>
    <w:r>
      <w:rPr>
        <w:rStyle w:val="PageNumber"/>
        <w:rFonts w:ascii="Arial" w:hAnsi="Arial" w:cs="Arial"/>
        <w:i/>
        <w:sz w:val="18"/>
        <w:szCs w:val="18"/>
      </w:rPr>
      <w:fldChar w:fldCharType="separate"/>
    </w:r>
    <w:r>
      <w:rPr>
        <w:rStyle w:val="PageNumber"/>
        <w:rFonts w:ascii="Arial" w:hAnsi="Arial" w:cs="Arial"/>
        <w:i/>
        <w:sz w:val="18"/>
        <w:szCs w:val="18"/>
      </w:rPr>
      <w:t>2</w:t>
    </w:r>
    <w:r>
      <w:rPr>
        <w:rStyle w:val="PageNumber"/>
        <w:rFonts w:ascii="Arial" w:hAnsi="Arial" w:cs="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87A8D" w14:textId="77777777" w:rsidR="00995D68" w:rsidRDefault="00995D68">
      <w:pPr>
        <w:spacing w:after="0" w:line="240" w:lineRule="auto"/>
      </w:pPr>
      <w:r>
        <w:rPr>
          <w:color w:val="000000"/>
        </w:rPr>
        <w:separator/>
      </w:r>
    </w:p>
  </w:footnote>
  <w:footnote w:type="continuationSeparator" w:id="0">
    <w:p w14:paraId="1CF1A065" w14:textId="77777777" w:rsidR="00995D68" w:rsidRDefault="00995D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17A2F" w14:textId="3423449C" w:rsidR="002B22B5" w:rsidRDefault="002B22B5" w:rsidP="002B22B5">
    <w:pPr>
      <w:pStyle w:val="Header"/>
      <w:jc w:val="right"/>
    </w:pPr>
    <w:r>
      <w:rPr>
        <w:rFonts w:ascii="Times New Roman" w:eastAsia="Times New Roman" w:hAnsi="Times New Roman"/>
        <w:noProof/>
        <w:sz w:val="24"/>
        <w:szCs w:val="20"/>
        <w:lang w:eastAsia="en-GB"/>
      </w:rPr>
      <w:drawing>
        <wp:inline distT="0" distB="0" distL="0" distR="0" wp14:anchorId="090F7720" wp14:editId="6CF96E7D">
          <wp:extent cx="1657470" cy="954298"/>
          <wp:effectExtent l="0" t="0" r="0" b="0"/>
          <wp:docPr id="2" name="Picture 2" descr="London South East Colleges-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68794" cy="960818"/>
                  </a:xfrm>
                  <a:prstGeom prst="rect">
                    <a:avLst/>
                  </a:prstGeom>
                  <a:noFill/>
                  <a:ln>
                    <a:noFill/>
                    <a:prstDash/>
                  </a:ln>
                </pic:spPr>
              </pic:pic>
            </a:graphicData>
          </a:graphic>
        </wp:inline>
      </w:drawing>
    </w:r>
  </w:p>
  <w:p w14:paraId="480BF6AE" w14:textId="77777777" w:rsidR="00BE0317" w:rsidRDefault="00BE0317" w:rsidP="002B22B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300F"/>
    <w:multiLevelType w:val="multilevel"/>
    <w:tmpl w:val="EADEC5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01AC407D"/>
    <w:multiLevelType w:val="hybridMultilevel"/>
    <w:tmpl w:val="82E07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42AF3"/>
    <w:multiLevelType w:val="hybridMultilevel"/>
    <w:tmpl w:val="D9289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200467"/>
    <w:multiLevelType w:val="hybridMultilevel"/>
    <w:tmpl w:val="13B67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50E83"/>
    <w:multiLevelType w:val="hybridMultilevel"/>
    <w:tmpl w:val="3632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D7CF1"/>
    <w:multiLevelType w:val="hybridMultilevel"/>
    <w:tmpl w:val="16AE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04050"/>
    <w:multiLevelType w:val="multilevel"/>
    <w:tmpl w:val="F2C27DF6"/>
    <w:lvl w:ilvl="0">
      <w:numFmt w:val="bullet"/>
      <w:lvlText w:val=""/>
      <w:lvlJc w:val="left"/>
      <w:pPr>
        <w:ind w:left="677"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60574D0"/>
    <w:multiLevelType w:val="multilevel"/>
    <w:tmpl w:val="4F78388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198131B9"/>
    <w:multiLevelType w:val="multilevel"/>
    <w:tmpl w:val="70E214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1DFB4A97"/>
    <w:multiLevelType w:val="multilevel"/>
    <w:tmpl w:val="B1D0F78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1F761E27"/>
    <w:multiLevelType w:val="multilevel"/>
    <w:tmpl w:val="E7A08A7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21932F49"/>
    <w:multiLevelType w:val="multilevel"/>
    <w:tmpl w:val="67FEEFE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23C31E1E"/>
    <w:multiLevelType w:val="hybridMultilevel"/>
    <w:tmpl w:val="25D8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104241"/>
    <w:multiLevelType w:val="hybridMultilevel"/>
    <w:tmpl w:val="1C460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DA527F"/>
    <w:multiLevelType w:val="multilevel"/>
    <w:tmpl w:val="32F8AEF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320350CE"/>
    <w:multiLevelType w:val="hybridMultilevel"/>
    <w:tmpl w:val="6FAA3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67D1F"/>
    <w:multiLevelType w:val="multilevel"/>
    <w:tmpl w:val="B0FEA4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7" w15:restartNumberingAfterBreak="0">
    <w:nsid w:val="411A348C"/>
    <w:multiLevelType w:val="multilevel"/>
    <w:tmpl w:val="EADEC5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4B681579"/>
    <w:multiLevelType w:val="hybridMultilevel"/>
    <w:tmpl w:val="4B9AD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A4E46"/>
    <w:multiLevelType w:val="multilevel"/>
    <w:tmpl w:val="EADEC58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4F1526CC"/>
    <w:multiLevelType w:val="multilevel"/>
    <w:tmpl w:val="27F447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F593C5F"/>
    <w:multiLevelType w:val="hybridMultilevel"/>
    <w:tmpl w:val="A2E6C7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26940B8"/>
    <w:multiLevelType w:val="hybridMultilevel"/>
    <w:tmpl w:val="485C6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DC72F7"/>
    <w:multiLevelType w:val="hybridMultilevel"/>
    <w:tmpl w:val="78C20B2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7B046E7"/>
    <w:multiLevelType w:val="hybridMultilevel"/>
    <w:tmpl w:val="7BBEC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D8354A"/>
    <w:multiLevelType w:val="hybridMultilevel"/>
    <w:tmpl w:val="4B4E7862"/>
    <w:lvl w:ilvl="0" w:tplc="B162A0A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2E81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AAA6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E2C6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78203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34E95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494789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0E4FE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5683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481855"/>
    <w:multiLevelType w:val="multilevel"/>
    <w:tmpl w:val="5EA080E0"/>
    <w:lvl w:ilvl="0">
      <w:numFmt w:val="bullet"/>
      <w:lvlText w:val=""/>
      <w:lvlJc w:val="left"/>
      <w:pPr>
        <w:ind w:left="536"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4055E1E"/>
    <w:multiLevelType w:val="hybridMultilevel"/>
    <w:tmpl w:val="F6A0EFB6"/>
    <w:lvl w:ilvl="0" w:tplc="E2A0CCD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71014D"/>
    <w:multiLevelType w:val="hybridMultilevel"/>
    <w:tmpl w:val="079C4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07608D"/>
    <w:multiLevelType w:val="multilevel"/>
    <w:tmpl w:val="AF9229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6C729B3"/>
    <w:multiLevelType w:val="hybridMultilevel"/>
    <w:tmpl w:val="FC0C2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E2573"/>
    <w:multiLevelType w:val="multilevel"/>
    <w:tmpl w:val="E8B60A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6C7767D8"/>
    <w:multiLevelType w:val="multilevel"/>
    <w:tmpl w:val="0F84AE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ECB3113"/>
    <w:multiLevelType w:val="hybridMultilevel"/>
    <w:tmpl w:val="DA6E2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D4539"/>
    <w:multiLevelType w:val="hybridMultilevel"/>
    <w:tmpl w:val="AB4402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815305"/>
    <w:multiLevelType w:val="hybridMultilevel"/>
    <w:tmpl w:val="5380A78E"/>
    <w:lvl w:ilvl="0" w:tplc="7AE8AE58">
      <w:numFmt w:val="bullet"/>
      <w:lvlText w:val="•"/>
      <w:lvlJc w:val="left"/>
      <w:pPr>
        <w:ind w:left="859" w:hanging="346"/>
      </w:pPr>
      <w:rPr>
        <w:rFonts w:hint="default"/>
        <w:w w:val="118"/>
        <w:position w:val="3"/>
      </w:rPr>
    </w:lvl>
    <w:lvl w:ilvl="1" w:tplc="FE9ADDFC">
      <w:numFmt w:val="bullet"/>
      <w:lvlText w:val="•"/>
      <w:lvlJc w:val="left"/>
      <w:pPr>
        <w:ind w:left="1824" w:hanging="346"/>
      </w:pPr>
      <w:rPr>
        <w:rFonts w:hint="default"/>
      </w:rPr>
    </w:lvl>
    <w:lvl w:ilvl="2" w:tplc="BDE69E80">
      <w:numFmt w:val="bullet"/>
      <w:lvlText w:val="•"/>
      <w:lvlJc w:val="left"/>
      <w:pPr>
        <w:ind w:left="2788" w:hanging="346"/>
      </w:pPr>
      <w:rPr>
        <w:rFonts w:hint="default"/>
      </w:rPr>
    </w:lvl>
    <w:lvl w:ilvl="3" w:tplc="26444BA8">
      <w:numFmt w:val="bullet"/>
      <w:lvlText w:val="•"/>
      <w:lvlJc w:val="left"/>
      <w:pPr>
        <w:ind w:left="3753" w:hanging="346"/>
      </w:pPr>
      <w:rPr>
        <w:rFonts w:hint="default"/>
      </w:rPr>
    </w:lvl>
    <w:lvl w:ilvl="4" w:tplc="D1BE22CC">
      <w:numFmt w:val="bullet"/>
      <w:lvlText w:val="•"/>
      <w:lvlJc w:val="left"/>
      <w:pPr>
        <w:ind w:left="4717" w:hanging="346"/>
      </w:pPr>
      <w:rPr>
        <w:rFonts w:hint="default"/>
      </w:rPr>
    </w:lvl>
    <w:lvl w:ilvl="5" w:tplc="5B321978">
      <w:numFmt w:val="bullet"/>
      <w:lvlText w:val="•"/>
      <w:lvlJc w:val="left"/>
      <w:pPr>
        <w:ind w:left="5682" w:hanging="346"/>
      </w:pPr>
      <w:rPr>
        <w:rFonts w:hint="default"/>
      </w:rPr>
    </w:lvl>
    <w:lvl w:ilvl="6" w:tplc="6486C9B2">
      <w:numFmt w:val="bullet"/>
      <w:lvlText w:val="•"/>
      <w:lvlJc w:val="left"/>
      <w:pPr>
        <w:ind w:left="6646" w:hanging="346"/>
      </w:pPr>
      <w:rPr>
        <w:rFonts w:hint="default"/>
      </w:rPr>
    </w:lvl>
    <w:lvl w:ilvl="7" w:tplc="680E5736">
      <w:numFmt w:val="bullet"/>
      <w:lvlText w:val="•"/>
      <w:lvlJc w:val="left"/>
      <w:pPr>
        <w:ind w:left="7610" w:hanging="346"/>
      </w:pPr>
      <w:rPr>
        <w:rFonts w:hint="default"/>
      </w:rPr>
    </w:lvl>
    <w:lvl w:ilvl="8" w:tplc="46F6B806">
      <w:numFmt w:val="bullet"/>
      <w:lvlText w:val="•"/>
      <w:lvlJc w:val="left"/>
      <w:pPr>
        <w:ind w:left="8575" w:hanging="346"/>
      </w:pPr>
      <w:rPr>
        <w:rFonts w:hint="default"/>
      </w:rPr>
    </w:lvl>
  </w:abstractNum>
  <w:abstractNum w:abstractNumId="36" w15:restartNumberingAfterBreak="0">
    <w:nsid w:val="75F57F84"/>
    <w:multiLevelType w:val="multilevel"/>
    <w:tmpl w:val="71C4DF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795205C7"/>
    <w:multiLevelType w:val="multilevel"/>
    <w:tmpl w:val="80A238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15:restartNumberingAfterBreak="0">
    <w:nsid w:val="7BA419E7"/>
    <w:multiLevelType w:val="hybridMultilevel"/>
    <w:tmpl w:val="C3C61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562AFC"/>
    <w:multiLevelType w:val="hybridMultilevel"/>
    <w:tmpl w:val="9B56B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94857">
    <w:abstractNumId w:val="29"/>
  </w:num>
  <w:num w:numId="2" w16cid:durableId="2008094933">
    <w:abstractNumId w:val="7"/>
  </w:num>
  <w:num w:numId="3" w16cid:durableId="542252732">
    <w:abstractNumId w:val="37"/>
  </w:num>
  <w:num w:numId="4" w16cid:durableId="1126849373">
    <w:abstractNumId w:val="10"/>
  </w:num>
  <w:num w:numId="5" w16cid:durableId="2050257306">
    <w:abstractNumId w:val="11"/>
  </w:num>
  <w:num w:numId="6" w16cid:durableId="282539544">
    <w:abstractNumId w:val="6"/>
  </w:num>
  <w:num w:numId="7" w16cid:durableId="1382824954">
    <w:abstractNumId w:val="26"/>
  </w:num>
  <w:num w:numId="8" w16cid:durableId="64955342">
    <w:abstractNumId w:val="1"/>
  </w:num>
  <w:num w:numId="9" w16cid:durableId="1839034234">
    <w:abstractNumId w:val="35"/>
  </w:num>
  <w:num w:numId="10" w16cid:durableId="1564028071">
    <w:abstractNumId w:val="18"/>
  </w:num>
  <w:num w:numId="11" w16cid:durableId="160127764">
    <w:abstractNumId w:val="3"/>
  </w:num>
  <w:num w:numId="12" w16cid:durableId="946160968">
    <w:abstractNumId w:val="5"/>
  </w:num>
  <w:num w:numId="13" w16cid:durableId="1403480993">
    <w:abstractNumId w:val="24"/>
  </w:num>
  <w:num w:numId="14" w16cid:durableId="1145781321">
    <w:abstractNumId w:val="33"/>
  </w:num>
  <w:num w:numId="15" w16cid:durableId="1605379640">
    <w:abstractNumId w:val="39"/>
  </w:num>
  <w:num w:numId="16" w16cid:durableId="432556606">
    <w:abstractNumId w:val="13"/>
  </w:num>
  <w:num w:numId="17" w16cid:durableId="98836816">
    <w:abstractNumId w:val="4"/>
  </w:num>
  <w:num w:numId="18" w16cid:durableId="199318301">
    <w:abstractNumId w:val="22"/>
  </w:num>
  <w:num w:numId="19" w16cid:durableId="1875580041">
    <w:abstractNumId w:val="12"/>
  </w:num>
  <w:num w:numId="20" w16cid:durableId="507524733">
    <w:abstractNumId w:val="0"/>
  </w:num>
  <w:num w:numId="21" w16cid:durableId="180827434">
    <w:abstractNumId w:val="19"/>
  </w:num>
  <w:num w:numId="22" w16cid:durableId="281039132">
    <w:abstractNumId w:val="17"/>
  </w:num>
  <w:num w:numId="23" w16cid:durableId="530339868">
    <w:abstractNumId w:val="34"/>
  </w:num>
  <w:num w:numId="24" w16cid:durableId="1472821680">
    <w:abstractNumId w:val="15"/>
  </w:num>
  <w:num w:numId="25" w16cid:durableId="300775243">
    <w:abstractNumId w:val="23"/>
  </w:num>
  <w:num w:numId="26" w16cid:durableId="1326975894">
    <w:abstractNumId w:val="38"/>
  </w:num>
  <w:num w:numId="27" w16cid:durableId="1473711832">
    <w:abstractNumId w:val="28"/>
  </w:num>
  <w:num w:numId="28" w16cid:durableId="1309288789">
    <w:abstractNumId w:val="27"/>
  </w:num>
  <w:num w:numId="29" w16cid:durableId="1152987143">
    <w:abstractNumId w:val="21"/>
  </w:num>
  <w:num w:numId="30" w16cid:durableId="2116437032">
    <w:abstractNumId w:val="25"/>
  </w:num>
  <w:num w:numId="31" w16cid:durableId="1672490560">
    <w:abstractNumId w:val="2"/>
  </w:num>
  <w:num w:numId="32" w16cid:durableId="368067803">
    <w:abstractNumId w:val="30"/>
  </w:num>
  <w:num w:numId="33" w16cid:durableId="1545436094">
    <w:abstractNumId w:val="9"/>
  </w:num>
  <w:num w:numId="34" w16cid:durableId="1810442776">
    <w:abstractNumId w:val="16"/>
  </w:num>
  <w:num w:numId="35" w16cid:durableId="1469973833">
    <w:abstractNumId w:val="36"/>
  </w:num>
  <w:num w:numId="36" w16cid:durableId="689725678">
    <w:abstractNumId w:val="14"/>
  </w:num>
  <w:num w:numId="37" w16cid:durableId="248274060">
    <w:abstractNumId w:val="32"/>
  </w:num>
  <w:num w:numId="38" w16cid:durableId="9449942">
    <w:abstractNumId w:val="20"/>
  </w:num>
  <w:num w:numId="39" w16cid:durableId="1785151304">
    <w:abstractNumId w:val="31"/>
  </w:num>
  <w:num w:numId="40" w16cid:durableId="5854570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DF4"/>
    <w:rsid w:val="00013B71"/>
    <w:rsid w:val="00047D09"/>
    <w:rsid w:val="00062206"/>
    <w:rsid w:val="000A5694"/>
    <w:rsid w:val="000B1874"/>
    <w:rsid w:val="000B5E12"/>
    <w:rsid w:val="00105F62"/>
    <w:rsid w:val="00166823"/>
    <w:rsid w:val="0018581C"/>
    <w:rsid w:val="00197E55"/>
    <w:rsid w:val="001F718E"/>
    <w:rsid w:val="00230AC6"/>
    <w:rsid w:val="00244319"/>
    <w:rsid w:val="002504CB"/>
    <w:rsid w:val="00277C98"/>
    <w:rsid w:val="002841BF"/>
    <w:rsid w:val="002B22B5"/>
    <w:rsid w:val="002B2766"/>
    <w:rsid w:val="002B2AA2"/>
    <w:rsid w:val="002B4A10"/>
    <w:rsid w:val="002C08BD"/>
    <w:rsid w:val="003752D3"/>
    <w:rsid w:val="003D4BFD"/>
    <w:rsid w:val="003D5D3A"/>
    <w:rsid w:val="003F72F9"/>
    <w:rsid w:val="00444E59"/>
    <w:rsid w:val="0045324F"/>
    <w:rsid w:val="00461870"/>
    <w:rsid w:val="004742A9"/>
    <w:rsid w:val="004E4FA7"/>
    <w:rsid w:val="004E7377"/>
    <w:rsid w:val="00534B7A"/>
    <w:rsid w:val="00560284"/>
    <w:rsid w:val="005C2774"/>
    <w:rsid w:val="005D2F6F"/>
    <w:rsid w:val="005D65B9"/>
    <w:rsid w:val="005E0EBD"/>
    <w:rsid w:val="005E5528"/>
    <w:rsid w:val="005F5C05"/>
    <w:rsid w:val="006555BA"/>
    <w:rsid w:val="006A78F9"/>
    <w:rsid w:val="006B758A"/>
    <w:rsid w:val="006F66E5"/>
    <w:rsid w:val="00723A63"/>
    <w:rsid w:val="00753D9B"/>
    <w:rsid w:val="00756A1F"/>
    <w:rsid w:val="007669DF"/>
    <w:rsid w:val="00773BCF"/>
    <w:rsid w:val="00777C31"/>
    <w:rsid w:val="007F643A"/>
    <w:rsid w:val="00851F4C"/>
    <w:rsid w:val="0085440A"/>
    <w:rsid w:val="008558A7"/>
    <w:rsid w:val="008611C7"/>
    <w:rsid w:val="008616E6"/>
    <w:rsid w:val="008A6C52"/>
    <w:rsid w:val="00935159"/>
    <w:rsid w:val="00980E50"/>
    <w:rsid w:val="00995D68"/>
    <w:rsid w:val="0099739D"/>
    <w:rsid w:val="009A2233"/>
    <w:rsid w:val="00A66223"/>
    <w:rsid w:val="00AC6AE2"/>
    <w:rsid w:val="00AE0DF4"/>
    <w:rsid w:val="00AE4457"/>
    <w:rsid w:val="00AF503F"/>
    <w:rsid w:val="00AF603A"/>
    <w:rsid w:val="00B444BC"/>
    <w:rsid w:val="00B67CDD"/>
    <w:rsid w:val="00B80A26"/>
    <w:rsid w:val="00B832F1"/>
    <w:rsid w:val="00BE0317"/>
    <w:rsid w:val="00BF2C55"/>
    <w:rsid w:val="00C11D41"/>
    <w:rsid w:val="00C14E80"/>
    <w:rsid w:val="00C30A02"/>
    <w:rsid w:val="00C5136C"/>
    <w:rsid w:val="00C75F5A"/>
    <w:rsid w:val="00CB3904"/>
    <w:rsid w:val="00D12A8C"/>
    <w:rsid w:val="00D36558"/>
    <w:rsid w:val="00D97773"/>
    <w:rsid w:val="00E46C60"/>
    <w:rsid w:val="00E63466"/>
    <w:rsid w:val="00E730E3"/>
    <w:rsid w:val="00EA2F1D"/>
    <w:rsid w:val="00ED796D"/>
    <w:rsid w:val="00EE5879"/>
    <w:rsid w:val="00F62F42"/>
    <w:rsid w:val="00F72B63"/>
    <w:rsid w:val="00F9076F"/>
    <w:rsid w:val="020E9102"/>
    <w:rsid w:val="1A08F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32CE"/>
  <w15:docId w15:val="{02D1A04F-FEB4-3741-B424-C9C6A0E42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PageNumber">
    <w:name w:val="page number"/>
    <w:basedOn w:val="DefaultParagraphFont"/>
    <w:rPr>
      <w:rFonts w:cs="Times New Roman"/>
    </w:rPr>
  </w:style>
  <w:style w:type="paragraph" w:styleId="Header">
    <w:name w:val="header"/>
    <w:basedOn w:val="Normal"/>
    <w:link w:val="HeaderChar"/>
    <w:unhideWhenUsed/>
    <w:rsid w:val="002B22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2B5"/>
  </w:style>
  <w:style w:type="paragraph" w:styleId="NoSpacing">
    <w:name w:val="No Spacing"/>
    <w:uiPriority w:val="1"/>
    <w:qFormat/>
    <w:rsid w:val="002B22B5"/>
    <w:pPr>
      <w:suppressAutoHyphens/>
      <w:spacing w:after="0" w:line="240" w:lineRule="auto"/>
    </w:pPr>
  </w:style>
  <w:style w:type="paragraph" w:styleId="BodyText">
    <w:name w:val="Body Text"/>
    <w:basedOn w:val="Normal"/>
    <w:link w:val="BodyTextChar"/>
    <w:uiPriority w:val="1"/>
    <w:qFormat/>
    <w:rsid w:val="002B22B5"/>
    <w:pPr>
      <w:widowControl w:val="0"/>
      <w:suppressAutoHyphens w:val="0"/>
      <w:autoSpaceDE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2B22B5"/>
    <w:rPr>
      <w:rFonts w:ascii="Arial" w:eastAsia="Arial" w:hAnsi="Arial" w:cs="Arial"/>
      <w:lang w:val="en-US"/>
    </w:rPr>
  </w:style>
  <w:style w:type="paragraph" w:styleId="ListParagraph">
    <w:name w:val="List Paragraph"/>
    <w:basedOn w:val="Normal"/>
    <w:uiPriority w:val="34"/>
    <w:qFormat/>
    <w:rsid w:val="00444E59"/>
    <w:pPr>
      <w:widowControl w:val="0"/>
      <w:suppressAutoHyphens w:val="0"/>
      <w:autoSpaceDE w:val="0"/>
      <w:spacing w:after="0" w:line="240" w:lineRule="auto"/>
      <w:ind w:left="743" w:hanging="265"/>
    </w:pPr>
    <w:rPr>
      <w:rFonts w:ascii="Arial" w:eastAsia="Arial" w:hAnsi="Arial" w:cs="Arial"/>
      <w:lang w:val="en-US"/>
    </w:rPr>
  </w:style>
  <w:style w:type="table" w:styleId="TableGrid">
    <w:name w:val="Table Grid"/>
    <w:basedOn w:val="TableNormal"/>
    <w:uiPriority w:val="59"/>
    <w:rsid w:val="008A6C52"/>
    <w:pPr>
      <w:autoSpaceDN/>
      <w:spacing w:after="0" w:line="240" w:lineRule="auto"/>
    </w:pPr>
    <w:rPr>
      <w:rFonts w:ascii="Arial" w:eastAsiaTheme="minorHAns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C11D41"/>
    <w:pPr>
      <w:autoSpaceDN/>
      <w:spacing w:after="0" w:line="240" w:lineRule="auto"/>
    </w:pPr>
    <w:rPr>
      <w:rFonts w:asciiTheme="minorHAnsi" w:eastAsiaTheme="minorEastAsia" w:hAnsiTheme="minorHAnsi" w:cstheme="minorBidi"/>
      <w:lang w:val="en-US"/>
    </w:rPr>
    <w:tblPr>
      <w:tblCellMar>
        <w:top w:w="0" w:type="dxa"/>
        <w:left w:w="0" w:type="dxa"/>
        <w:bottom w:w="0" w:type="dxa"/>
        <w:right w:w="0" w:type="dxa"/>
      </w:tblCellMar>
    </w:tblPr>
  </w:style>
  <w:style w:type="paragraph" w:customStyle="1" w:styleId="paragraph">
    <w:name w:val="paragraph"/>
    <w:basedOn w:val="Normal"/>
    <w:rsid w:val="003D5D3A"/>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3D5D3A"/>
  </w:style>
  <w:style w:type="character" w:customStyle="1" w:styleId="eop">
    <w:name w:val="eop"/>
    <w:basedOn w:val="DefaultParagraphFont"/>
    <w:rsid w:val="003D5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499520">
      <w:bodyDiv w:val="1"/>
      <w:marLeft w:val="0"/>
      <w:marRight w:val="0"/>
      <w:marTop w:val="0"/>
      <w:marBottom w:val="0"/>
      <w:divBdr>
        <w:top w:val="none" w:sz="0" w:space="0" w:color="auto"/>
        <w:left w:val="none" w:sz="0" w:space="0" w:color="auto"/>
        <w:bottom w:val="none" w:sz="0" w:space="0" w:color="auto"/>
        <w:right w:val="none" w:sz="0" w:space="0" w:color="auto"/>
      </w:divBdr>
      <w:divsChild>
        <w:div w:id="1793208398">
          <w:marLeft w:val="0"/>
          <w:marRight w:val="0"/>
          <w:marTop w:val="0"/>
          <w:marBottom w:val="0"/>
          <w:divBdr>
            <w:top w:val="none" w:sz="0" w:space="0" w:color="auto"/>
            <w:left w:val="none" w:sz="0" w:space="0" w:color="auto"/>
            <w:bottom w:val="none" w:sz="0" w:space="0" w:color="auto"/>
            <w:right w:val="none" w:sz="0" w:space="0" w:color="auto"/>
          </w:divBdr>
        </w:div>
        <w:div w:id="1209339751">
          <w:marLeft w:val="0"/>
          <w:marRight w:val="0"/>
          <w:marTop w:val="0"/>
          <w:marBottom w:val="0"/>
          <w:divBdr>
            <w:top w:val="none" w:sz="0" w:space="0" w:color="auto"/>
            <w:left w:val="none" w:sz="0" w:space="0" w:color="auto"/>
            <w:bottom w:val="none" w:sz="0" w:space="0" w:color="auto"/>
            <w:right w:val="none" w:sz="0" w:space="0" w:color="auto"/>
          </w:divBdr>
        </w:div>
        <w:div w:id="1622684974">
          <w:marLeft w:val="0"/>
          <w:marRight w:val="0"/>
          <w:marTop w:val="0"/>
          <w:marBottom w:val="0"/>
          <w:divBdr>
            <w:top w:val="none" w:sz="0" w:space="0" w:color="auto"/>
            <w:left w:val="none" w:sz="0" w:space="0" w:color="auto"/>
            <w:bottom w:val="none" w:sz="0" w:space="0" w:color="auto"/>
            <w:right w:val="none" w:sz="0" w:space="0" w:color="auto"/>
          </w:divBdr>
        </w:div>
        <w:div w:id="157817640">
          <w:marLeft w:val="0"/>
          <w:marRight w:val="0"/>
          <w:marTop w:val="0"/>
          <w:marBottom w:val="0"/>
          <w:divBdr>
            <w:top w:val="none" w:sz="0" w:space="0" w:color="auto"/>
            <w:left w:val="none" w:sz="0" w:space="0" w:color="auto"/>
            <w:bottom w:val="none" w:sz="0" w:space="0" w:color="auto"/>
            <w:right w:val="none" w:sz="0" w:space="0" w:color="auto"/>
          </w:divBdr>
        </w:div>
        <w:div w:id="1490713731">
          <w:marLeft w:val="0"/>
          <w:marRight w:val="0"/>
          <w:marTop w:val="0"/>
          <w:marBottom w:val="0"/>
          <w:divBdr>
            <w:top w:val="none" w:sz="0" w:space="0" w:color="auto"/>
            <w:left w:val="none" w:sz="0" w:space="0" w:color="auto"/>
            <w:bottom w:val="none" w:sz="0" w:space="0" w:color="auto"/>
            <w:right w:val="none" w:sz="0" w:space="0" w:color="auto"/>
          </w:divBdr>
        </w:div>
        <w:div w:id="1031951512">
          <w:marLeft w:val="0"/>
          <w:marRight w:val="0"/>
          <w:marTop w:val="0"/>
          <w:marBottom w:val="0"/>
          <w:divBdr>
            <w:top w:val="none" w:sz="0" w:space="0" w:color="auto"/>
            <w:left w:val="none" w:sz="0" w:space="0" w:color="auto"/>
            <w:bottom w:val="none" w:sz="0" w:space="0" w:color="auto"/>
            <w:right w:val="none" w:sz="0" w:space="0" w:color="auto"/>
          </w:divBdr>
        </w:div>
        <w:div w:id="1458329370">
          <w:marLeft w:val="0"/>
          <w:marRight w:val="0"/>
          <w:marTop w:val="0"/>
          <w:marBottom w:val="0"/>
          <w:divBdr>
            <w:top w:val="none" w:sz="0" w:space="0" w:color="auto"/>
            <w:left w:val="none" w:sz="0" w:space="0" w:color="auto"/>
            <w:bottom w:val="none" w:sz="0" w:space="0" w:color="auto"/>
            <w:right w:val="none" w:sz="0" w:space="0" w:color="auto"/>
          </w:divBdr>
        </w:div>
        <w:div w:id="1216621909">
          <w:marLeft w:val="0"/>
          <w:marRight w:val="0"/>
          <w:marTop w:val="0"/>
          <w:marBottom w:val="0"/>
          <w:divBdr>
            <w:top w:val="none" w:sz="0" w:space="0" w:color="auto"/>
            <w:left w:val="none" w:sz="0" w:space="0" w:color="auto"/>
            <w:bottom w:val="none" w:sz="0" w:space="0" w:color="auto"/>
            <w:right w:val="none" w:sz="0" w:space="0" w:color="auto"/>
          </w:divBdr>
        </w:div>
      </w:divsChild>
    </w:div>
    <w:div w:id="1281768106">
      <w:bodyDiv w:val="1"/>
      <w:marLeft w:val="0"/>
      <w:marRight w:val="0"/>
      <w:marTop w:val="0"/>
      <w:marBottom w:val="0"/>
      <w:divBdr>
        <w:top w:val="none" w:sz="0" w:space="0" w:color="auto"/>
        <w:left w:val="none" w:sz="0" w:space="0" w:color="auto"/>
        <w:bottom w:val="none" w:sz="0" w:space="0" w:color="auto"/>
        <w:right w:val="none" w:sz="0" w:space="0" w:color="auto"/>
      </w:divBdr>
      <w:divsChild>
        <w:div w:id="355080629">
          <w:marLeft w:val="0"/>
          <w:marRight w:val="0"/>
          <w:marTop w:val="0"/>
          <w:marBottom w:val="0"/>
          <w:divBdr>
            <w:top w:val="none" w:sz="0" w:space="0" w:color="auto"/>
            <w:left w:val="none" w:sz="0" w:space="0" w:color="auto"/>
            <w:bottom w:val="none" w:sz="0" w:space="0" w:color="auto"/>
            <w:right w:val="none" w:sz="0" w:space="0" w:color="auto"/>
          </w:divBdr>
        </w:div>
        <w:div w:id="1873884791">
          <w:marLeft w:val="0"/>
          <w:marRight w:val="0"/>
          <w:marTop w:val="0"/>
          <w:marBottom w:val="0"/>
          <w:divBdr>
            <w:top w:val="none" w:sz="0" w:space="0" w:color="auto"/>
            <w:left w:val="none" w:sz="0" w:space="0" w:color="auto"/>
            <w:bottom w:val="none" w:sz="0" w:space="0" w:color="auto"/>
            <w:right w:val="none" w:sz="0" w:space="0" w:color="auto"/>
          </w:divBdr>
        </w:div>
        <w:div w:id="1751542891">
          <w:marLeft w:val="0"/>
          <w:marRight w:val="0"/>
          <w:marTop w:val="0"/>
          <w:marBottom w:val="0"/>
          <w:divBdr>
            <w:top w:val="none" w:sz="0" w:space="0" w:color="auto"/>
            <w:left w:val="none" w:sz="0" w:space="0" w:color="auto"/>
            <w:bottom w:val="none" w:sz="0" w:space="0" w:color="auto"/>
            <w:right w:val="none" w:sz="0" w:space="0" w:color="auto"/>
          </w:divBdr>
        </w:div>
        <w:div w:id="1572345407">
          <w:marLeft w:val="0"/>
          <w:marRight w:val="0"/>
          <w:marTop w:val="0"/>
          <w:marBottom w:val="0"/>
          <w:divBdr>
            <w:top w:val="none" w:sz="0" w:space="0" w:color="auto"/>
            <w:left w:val="none" w:sz="0" w:space="0" w:color="auto"/>
            <w:bottom w:val="none" w:sz="0" w:space="0" w:color="auto"/>
            <w:right w:val="none" w:sz="0" w:space="0" w:color="auto"/>
          </w:divBdr>
        </w:div>
        <w:div w:id="266238878">
          <w:marLeft w:val="0"/>
          <w:marRight w:val="0"/>
          <w:marTop w:val="0"/>
          <w:marBottom w:val="0"/>
          <w:divBdr>
            <w:top w:val="none" w:sz="0" w:space="0" w:color="auto"/>
            <w:left w:val="none" w:sz="0" w:space="0" w:color="auto"/>
            <w:bottom w:val="none" w:sz="0" w:space="0" w:color="auto"/>
            <w:right w:val="none" w:sz="0" w:space="0" w:color="auto"/>
          </w:divBdr>
        </w:div>
        <w:div w:id="1387409728">
          <w:marLeft w:val="0"/>
          <w:marRight w:val="0"/>
          <w:marTop w:val="0"/>
          <w:marBottom w:val="0"/>
          <w:divBdr>
            <w:top w:val="none" w:sz="0" w:space="0" w:color="auto"/>
            <w:left w:val="none" w:sz="0" w:space="0" w:color="auto"/>
            <w:bottom w:val="none" w:sz="0" w:space="0" w:color="auto"/>
            <w:right w:val="none" w:sz="0" w:space="0" w:color="auto"/>
          </w:divBdr>
        </w:div>
        <w:div w:id="1274247056">
          <w:marLeft w:val="0"/>
          <w:marRight w:val="0"/>
          <w:marTop w:val="0"/>
          <w:marBottom w:val="0"/>
          <w:divBdr>
            <w:top w:val="none" w:sz="0" w:space="0" w:color="auto"/>
            <w:left w:val="none" w:sz="0" w:space="0" w:color="auto"/>
            <w:bottom w:val="none" w:sz="0" w:space="0" w:color="auto"/>
            <w:right w:val="none" w:sz="0" w:space="0" w:color="auto"/>
          </w:divBdr>
        </w:div>
        <w:div w:id="145682965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FBCA8D9A11884BBC4617489895BBD6" ma:contentTypeVersion="6" ma:contentTypeDescription="Create a new document." ma:contentTypeScope="" ma:versionID="deedce4434a82f91623dc5bed22b6176">
  <xsd:schema xmlns:xsd="http://www.w3.org/2001/XMLSchema" xmlns:xs="http://www.w3.org/2001/XMLSchema" xmlns:p="http://schemas.microsoft.com/office/2006/metadata/properties" xmlns:ns2="18d6e65d-2b48-4650-832e-7201b5860b27" xmlns:ns3="16a94744-144a-47d4-a886-a9346814f0dd" targetNamespace="http://schemas.microsoft.com/office/2006/metadata/properties" ma:root="true" ma:fieldsID="1d772c4a076677ea6bc0c550fe626685" ns2:_="" ns3:_="">
    <xsd:import namespace="18d6e65d-2b48-4650-832e-7201b5860b27"/>
    <xsd:import namespace="16a94744-144a-47d4-a886-a9346814f0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6e65d-2b48-4650-832e-7201b5860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94744-144a-47d4-a886-a9346814f0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7A4D5-A122-40CC-B4DC-461CB7FDB2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A7E24E-EE71-40E5-9CF0-489BE6CE8F95}">
  <ds:schemaRefs>
    <ds:schemaRef ds:uri="http://schemas.microsoft.com/sharepoint/v3/contenttype/forms"/>
  </ds:schemaRefs>
</ds:datastoreItem>
</file>

<file path=customXml/itemProps3.xml><?xml version="1.0" encoding="utf-8"?>
<ds:datastoreItem xmlns:ds="http://schemas.openxmlformats.org/officeDocument/2006/customXml" ds:itemID="{4C707FDF-7547-40D7-B637-69EA2EA8A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6e65d-2b48-4650-832e-7201b5860b27"/>
    <ds:schemaRef ds:uri="16a94744-144a-47d4-a886-a9346814f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Brown</dc:creator>
  <dc:description/>
  <cp:lastModifiedBy>Nneka Anyimukwu</cp:lastModifiedBy>
  <cp:revision>5</cp:revision>
  <dcterms:created xsi:type="dcterms:W3CDTF">2022-06-17T10:18:00Z</dcterms:created>
  <dcterms:modified xsi:type="dcterms:W3CDTF">2025-03-18T08:41:00Z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0x010100F5FBCA8D9A11884BBC4617489895BBD6</vt:lpwstr>
  </property>
</Properties>
</file>