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E50AC" w:rsidRDefault="00021A18">
      <w:pPr>
        <w:ind w:left="1" w:hanging="3"/>
        <w:jc w:val="center"/>
        <w:rPr>
          <w:rFonts w:ascii="Calibri" w:eastAsia="Calibri" w:hAnsi="Calibri" w:cs="Calibri"/>
          <w:color w:val="0070C0"/>
          <w:sz w:val="32"/>
          <w:szCs w:val="32"/>
        </w:rPr>
      </w:pPr>
      <w:bookmarkStart w:id="0" w:name="_heading=h.30j0zll" w:colFirst="0" w:colLast="0"/>
      <w:bookmarkStart w:id="1" w:name="_GoBack"/>
      <w:bookmarkEnd w:id="0"/>
      <w:bookmarkEnd w:id="1"/>
      <w:r>
        <w:rPr>
          <w:rFonts w:ascii="Calibri" w:eastAsia="Calibri" w:hAnsi="Calibri" w:cs="Calibri"/>
          <w:b/>
          <w:bCs/>
          <w:color w:val="0070C0"/>
          <w:sz w:val="32"/>
          <w:szCs w:val="32"/>
        </w:rPr>
        <w:t>Endeavour Academy</w:t>
      </w:r>
    </w:p>
    <w:p w14:paraId="00000002" w14:textId="77777777" w:rsidR="007E50AC" w:rsidRDefault="007E50AC">
      <w:pPr>
        <w:ind w:left="1" w:hanging="3"/>
        <w:jc w:val="center"/>
        <w:rPr>
          <w:rFonts w:ascii="Calibri" w:eastAsia="Calibri" w:hAnsi="Calibri" w:cs="Calibri"/>
          <w:color w:val="0070C0"/>
          <w:sz w:val="32"/>
          <w:szCs w:val="32"/>
        </w:rPr>
      </w:pPr>
    </w:p>
    <w:p w14:paraId="00000003" w14:textId="77777777" w:rsidR="007E50AC" w:rsidRDefault="00021A18">
      <w:pPr>
        <w:ind w:left="1" w:hanging="3"/>
        <w:jc w:val="center"/>
        <w:rPr>
          <w:rFonts w:ascii="Calibri" w:eastAsia="Calibri" w:hAnsi="Calibri" w:cs="Calibri"/>
          <w:color w:val="0070C0"/>
          <w:sz w:val="28"/>
          <w:szCs w:val="28"/>
        </w:rPr>
      </w:pPr>
      <w:bookmarkStart w:id="2" w:name="_heading=h.gjdgxs" w:colFirst="0" w:colLast="0"/>
      <w:bookmarkEnd w:id="2"/>
      <w:r>
        <w:rPr>
          <w:rFonts w:ascii="Calibri" w:eastAsia="Calibri" w:hAnsi="Calibri" w:cs="Calibri"/>
          <w:b/>
          <w:bCs/>
          <w:color w:val="0070C0"/>
          <w:sz w:val="28"/>
          <w:szCs w:val="28"/>
        </w:rPr>
        <w:t>Job Title: SENCO Assistant</w:t>
      </w:r>
    </w:p>
    <w:p w14:paraId="00000004" w14:textId="77777777" w:rsidR="007E50AC" w:rsidRDefault="007E50AC">
      <w:pPr>
        <w:ind w:left="1" w:hanging="3"/>
        <w:jc w:val="center"/>
        <w:rPr>
          <w:rFonts w:ascii="Calibri" w:eastAsia="Calibri" w:hAnsi="Calibri" w:cs="Calibri"/>
          <w:color w:val="0070C0"/>
          <w:sz w:val="28"/>
          <w:szCs w:val="28"/>
        </w:rPr>
      </w:pPr>
    </w:p>
    <w:p w14:paraId="00000005" w14:textId="77777777" w:rsidR="007E50AC" w:rsidRDefault="00021A18">
      <w:pPr>
        <w:ind w:left="1" w:hanging="3"/>
        <w:jc w:val="center"/>
        <w:rPr>
          <w:rFonts w:ascii="Calibri" w:eastAsia="Calibri" w:hAnsi="Calibri" w:cs="Calibri"/>
          <w:color w:val="0070C0"/>
          <w:sz w:val="28"/>
          <w:szCs w:val="28"/>
        </w:rPr>
      </w:pPr>
      <w:r>
        <w:rPr>
          <w:rFonts w:ascii="Calibri" w:eastAsia="Calibri" w:hAnsi="Calibri" w:cs="Calibri"/>
          <w:b/>
          <w:bCs/>
          <w:color w:val="0070C0"/>
          <w:sz w:val="28"/>
          <w:szCs w:val="28"/>
        </w:rPr>
        <w:t>Responsible to:   SENCO</w:t>
      </w:r>
    </w:p>
    <w:p w14:paraId="00000006" w14:textId="77777777" w:rsidR="007E50AC" w:rsidRDefault="007E50AC">
      <w:pPr>
        <w:ind w:left="1" w:hanging="3"/>
        <w:jc w:val="center"/>
        <w:rPr>
          <w:rFonts w:ascii="Calibri" w:eastAsia="Calibri" w:hAnsi="Calibri" w:cs="Calibri"/>
          <w:color w:val="0070C0"/>
          <w:sz w:val="28"/>
          <w:szCs w:val="28"/>
        </w:rPr>
      </w:pPr>
    </w:p>
    <w:p w14:paraId="00000007" w14:textId="77777777" w:rsidR="007E50AC" w:rsidRDefault="00021A18">
      <w:pPr>
        <w:ind w:left="1" w:hanging="3"/>
        <w:jc w:val="center"/>
        <w:rPr>
          <w:rFonts w:ascii="Calibri" w:eastAsia="Calibri" w:hAnsi="Calibri" w:cs="Calibri"/>
          <w:color w:val="0070C0"/>
          <w:sz w:val="28"/>
          <w:szCs w:val="28"/>
        </w:rPr>
      </w:pPr>
      <w:r>
        <w:rPr>
          <w:rFonts w:ascii="Calibri" w:eastAsia="Calibri" w:hAnsi="Calibri" w:cs="Calibri"/>
          <w:b/>
          <w:bCs/>
          <w:color w:val="0070C0"/>
          <w:sz w:val="28"/>
          <w:szCs w:val="28"/>
        </w:rPr>
        <w:t>Grade:  H24</w:t>
      </w:r>
    </w:p>
    <w:p w14:paraId="00000008" w14:textId="77777777" w:rsidR="007E50AC" w:rsidRDefault="007E50AC">
      <w:pPr>
        <w:ind w:left="1" w:hanging="3"/>
        <w:jc w:val="center"/>
        <w:rPr>
          <w:rFonts w:ascii="Calibri" w:eastAsia="Calibri" w:hAnsi="Calibri" w:cs="Calibri"/>
          <w:color w:val="0070C0"/>
          <w:sz w:val="28"/>
          <w:szCs w:val="28"/>
        </w:rPr>
      </w:pPr>
    </w:p>
    <w:p w14:paraId="00000009" w14:textId="77777777" w:rsidR="007E50AC" w:rsidRDefault="00021A18">
      <w:pPr>
        <w:ind w:left="1" w:hanging="3"/>
        <w:jc w:val="center"/>
        <w:rPr>
          <w:rFonts w:ascii="Calibri" w:eastAsia="Calibri" w:hAnsi="Calibri" w:cs="Calibri"/>
          <w:color w:val="0070C0"/>
          <w:sz w:val="28"/>
          <w:szCs w:val="28"/>
        </w:rPr>
      </w:pPr>
      <w:r>
        <w:rPr>
          <w:rFonts w:ascii="Calibri" w:eastAsia="Calibri" w:hAnsi="Calibri" w:cs="Calibri"/>
          <w:b/>
          <w:bCs/>
          <w:color w:val="0070C0"/>
          <w:sz w:val="28"/>
          <w:szCs w:val="28"/>
        </w:rPr>
        <w:t xml:space="preserve">Location:   Endeavour Academy </w:t>
      </w:r>
      <w:proofErr w:type="spellStart"/>
      <w:r>
        <w:rPr>
          <w:rFonts w:ascii="Calibri" w:eastAsia="Calibri" w:hAnsi="Calibri" w:cs="Calibri"/>
          <w:b/>
          <w:bCs/>
          <w:color w:val="0070C0"/>
          <w:sz w:val="28"/>
          <w:szCs w:val="28"/>
        </w:rPr>
        <w:t>Bexley</w:t>
      </w:r>
      <w:proofErr w:type="spellEnd"/>
    </w:p>
    <w:p w14:paraId="0000000A" w14:textId="77777777" w:rsidR="007E50AC" w:rsidRDefault="007E50AC">
      <w:pPr>
        <w:ind w:left="1" w:hanging="3"/>
        <w:rPr>
          <w:rFonts w:ascii="Calibri" w:eastAsia="Calibri" w:hAnsi="Calibri" w:cs="Calibri"/>
          <w:sz w:val="28"/>
          <w:szCs w:val="28"/>
        </w:rPr>
      </w:pPr>
    </w:p>
    <w:p w14:paraId="0000000B" w14:textId="77777777" w:rsidR="007E50AC" w:rsidRDefault="00021A18">
      <w:pPr>
        <w:ind w:left="1" w:hanging="3"/>
        <w:rPr>
          <w:rFonts w:ascii="Calibri" w:eastAsia="Calibri" w:hAnsi="Calibri" w:cs="Calibri"/>
          <w:b/>
          <w:bCs/>
          <w:color w:val="0070C0"/>
        </w:rPr>
      </w:pPr>
      <w:r>
        <w:rPr>
          <w:rFonts w:ascii="Calibri" w:eastAsia="Calibri" w:hAnsi="Calibri" w:cs="Calibri"/>
          <w:b/>
          <w:bCs/>
          <w:color w:val="0070C0"/>
          <w:sz w:val="28"/>
          <w:szCs w:val="28"/>
          <w:u w:val="single"/>
        </w:rPr>
        <w:t>Job Summary</w:t>
      </w:r>
      <w:r>
        <w:rPr>
          <w:rFonts w:ascii="Calibri" w:eastAsia="Calibri" w:hAnsi="Calibri" w:cs="Calibri"/>
          <w:b/>
          <w:bCs/>
          <w:color w:val="0070C0"/>
          <w:sz w:val="28"/>
          <w:szCs w:val="28"/>
        </w:rPr>
        <w:t xml:space="preserve">: </w:t>
      </w:r>
    </w:p>
    <w:p w14:paraId="0000000C" w14:textId="77777777" w:rsidR="007E50AC" w:rsidRDefault="00021A18">
      <w:pPr>
        <w:spacing w:before="240" w:after="240"/>
        <w:ind w:firstLine="0"/>
        <w:rPr>
          <w:rFonts w:ascii="Calibri" w:eastAsia="Calibri" w:hAnsi="Calibri" w:cs="Calibri"/>
        </w:rPr>
      </w:pPr>
      <w:r>
        <w:rPr>
          <w:rFonts w:ascii="Calibri" w:eastAsia="Calibri" w:hAnsi="Calibri" w:cs="Calibri"/>
          <w:b/>
          <w:bCs/>
          <w:color w:val="0070C0"/>
        </w:rPr>
        <w:t xml:space="preserve"> </w:t>
      </w:r>
      <w:r>
        <w:rPr>
          <w:rFonts w:ascii="Calibri" w:eastAsia="Calibri" w:hAnsi="Calibri" w:cs="Calibri"/>
        </w:rPr>
        <w:t xml:space="preserve">To </w:t>
      </w:r>
      <w:proofErr w:type="gramStart"/>
      <w:r>
        <w:rPr>
          <w:rFonts w:ascii="Calibri" w:eastAsia="Calibri" w:hAnsi="Calibri" w:cs="Calibri"/>
        </w:rPr>
        <w:t>support  pupils</w:t>
      </w:r>
      <w:proofErr w:type="gramEnd"/>
      <w:r>
        <w:rPr>
          <w:rFonts w:ascii="Calibri" w:eastAsia="Calibri" w:hAnsi="Calibri" w:cs="Calibri"/>
        </w:rPr>
        <w:t xml:space="preserve"> across Key Stages 3 &amp; 4, who are placed at Endeavour Academy </w:t>
      </w:r>
      <w:proofErr w:type="spellStart"/>
      <w:r>
        <w:rPr>
          <w:rFonts w:ascii="Calibri" w:eastAsia="Calibri" w:hAnsi="Calibri" w:cs="Calibri"/>
        </w:rPr>
        <w:t>Bexley</w:t>
      </w:r>
      <w:proofErr w:type="spellEnd"/>
      <w:r>
        <w:rPr>
          <w:rFonts w:ascii="Calibri" w:eastAsia="Calibri" w:hAnsi="Calibri" w:cs="Calibri"/>
        </w:rPr>
        <w:t xml:space="preserve"> by the Local Authority, in order that their SEMH and academic needs are best met within a specialist environment. Maintaining professional boundaries at all </w:t>
      </w:r>
      <w:proofErr w:type="gramStart"/>
      <w:r>
        <w:rPr>
          <w:rFonts w:ascii="Calibri" w:eastAsia="Calibri" w:hAnsi="Calibri" w:cs="Calibri"/>
        </w:rPr>
        <w:t>times,  obse</w:t>
      </w:r>
      <w:r>
        <w:rPr>
          <w:rFonts w:ascii="Calibri" w:eastAsia="Calibri" w:hAnsi="Calibri" w:cs="Calibri"/>
        </w:rPr>
        <w:t>rving</w:t>
      </w:r>
      <w:proofErr w:type="gramEnd"/>
      <w:r>
        <w:rPr>
          <w:rFonts w:ascii="Calibri" w:eastAsia="Calibri" w:hAnsi="Calibri" w:cs="Calibri"/>
        </w:rPr>
        <w:t xml:space="preserve"> and upholding the values and ethos of LSEAT whilst contributing to the overall vision of the organization.</w:t>
      </w:r>
    </w:p>
    <w:p w14:paraId="0000000D" w14:textId="77777777" w:rsidR="007E50AC" w:rsidRDefault="00021A18">
      <w:pPr>
        <w:spacing w:before="240" w:after="240"/>
        <w:ind w:firstLine="0"/>
        <w:rPr>
          <w:rFonts w:ascii="Calibri" w:eastAsia="Calibri" w:hAnsi="Calibri" w:cs="Calibri"/>
        </w:rPr>
      </w:pPr>
      <w:r>
        <w:rPr>
          <w:rFonts w:ascii="Calibri" w:eastAsia="Calibri" w:hAnsi="Calibri" w:cs="Calibri"/>
        </w:rPr>
        <w:t>A SENCO assistant supports the Special Educational Needs Coordinator (SENCO) in schools.</w:t>
      </w:r>
    </w:p>
    <w:p w14:paraId="0000000E" w14:textId="77777777" w:rsidR="007E50AC" w:rsidRDefault="00021A18">
      <w:pPr>
        <w:spacing w:before="240" w:after="240"/>
        <w:ind w:firstLine="0"/>
        <w:rPr>
          <w:rFonts w:ascii="Calibri" w:eastAsia="Calibri" w:hAnsi="Calibri" w:cs="Calibri"/>
        </w:rPr>
      </w:pPr>
      <w:r>
        <w:rPr>
          <w:rFonts w:ascii="Calibri" w:eastAsia="Calibri" w:hAnsi="Calibri" w:cs="Calibri"/>
        </w:rPr>
        <w:t>The primary responsibility is to assist the SENCO in o</w:t>
      </w:r>
      <w:r>
        <w:rPr>
          <w:rFonts w:ascii="Calibri" w:eastAsia="Calibri" w:hAnsi="Calibri" w:cs="Calibri"/>
        </w:rPr>
        <w:t>verseeing and coordinating the provision of support for students with special educational needs (SEN). This role involves administrative duties like record-keeping and scheduling meetings with parents and professionals, answering parent questions and to fa</w:t>
      </w:r>
      <w:r>
        <w:rPr>
          <w:rFonts w:ascii="Calibri" w:eastAsia="Calibri" w:hAnsi="Calibri" w:cs="Calibri"/>
        </w:rPr>
        <w:t>cilitate communication between teachers, parents, and external specialists.</w:t>
      </w:r>
    </w:p>
    <w:p w14:paraId="0000000F" w14:textId="77777777" w:rsidR="007E50AC" w:rsidRDefault="00021A18">
      <w:pPr>
        <w:spacing w:before="240" w:after="240"/>
        <w:ind w:firstLine="0"/>
        <w:rPr>
          <w:rFonts w:ascii="Calibri" w:eastAsia="Calibri" w:hAnsi="Calibri" w:cs="Calibri"/>
        </w:rPr>
      </w:pPr>
      <w:r>
        <w:rPr>
          <w:rFonts w:ascii="Calibri" w:eastAsia="Calibri" w:hAnsi="Calibri" w:cs="Calibri"/>
        </w:rPr>
        <w:t>Collectively, these responsibilities help the SENCO and school leaders to ensure that students with SEN receive the necessary support to thrive in their education.</w:t>
      </w:r>
    </w:p>
    <w:p w14:paraId="00000010" w14:textId="77777777" w:rsidR="007E50AC" w:rsidRDefault="00021A18">
      <w:pPr>
        <w:spacing w:before="240" w:after="240"/>
        <w:ind w:firstLine="0"/>
        <w:rPr>
          <w:rFonts w:ascii="Calibri" w:eastAsia="Calibri" w:hAnsi="Calibri" w:cs="Calibri"/>
          <w:b/>
          <w:bCs/>
          <w:color w:val="0070C0"/>
          <w:u w:val="single"/>
        </w:rPr>
      </w:pPr>
      <w:r>
        <w:rPr>
          <w:rFonts w:ascii="Calibri" w:eastAsia="Calibri" w:hAnsi="Calibri" w:cs="Calibri"/>
          <w:b/>
          <w:bCs/>
          <w:color w:val="0070C0"/>
          <w:u w:val="single"/>
        </w:rPr>
        <w:t>Knowledge and experience</w:t>
      </w:r>
    </w:p>
    <w:p w14:paraId="00000011" w14:textId="77777777" w:rsidR="007E50AC" w:rsidRDefault="00021A18">
      <w:pPr>
        <w:numPr>
          <w:ilvl w:val="0"/>
          <w:numId w:val="1"/>
        </w:numPr>
        <w:spacing w:before="240"/>
        <w:rPr>
          <w:rFonts w:ascii="Calibri" w:eastAsia="Calibri" w:hAnsi="Calibri" w:cs="Calibri"/>
        </w:rPr>
      </w:pPr>
      <w:r>
        <w:rPr>
          <w:rFonts w:ascii="Calibri" w:eastAsia="Calibri" w:hAnsi="Calibri" w:cs="Calibri"/>
        </w:rPr>
        <w:t>Experience of working with of or able to demonstrate a willingness to learn;</w:t>
      </w:r>
    </w:p>
    <w:p w14:paraId="00000012" w14:textId="77777777" w:rsidR="007E50AC" w:rsidRDefault="00021A18">
      <w:pPr>
        <w:numPr>
          <w:ilvl w:val="0"/>
          <w:numId w:val="1"/>
        </w:numPr>
        <w:rPr>
          <w:rFonts w:ascii="Calibri" w:eastAsia="Calibri" w:hAnsi="Calibri" w:cs="Calibri"/>
        </w:rPr>
      </w:pPr>
      <w:r>
        <w:rPr>
          <w:rFonts w:ascii="Calibri" w:eastAsia="Calibri" w:hAnsi="Calibri" w:cs="Calibri"/>
        </w:rPr>
        <w:t>The SEND Code of Practice and The Equality Act: a school’s statutory duties</w:t>
      </w:r>
    </w:p>
    <w:p w14:paraId="00000013" w14:textId="77777777" w:rsidR="007E50AC" w:rsidRDefault="00021A18">
      <w:pPr>
        <w:numPr>
          <w:ilvl w:val="0"/>
          <w:numId w:val="1"/>
        </w:numPr>
        <w:rPr>
          <w:rFonts w:ascii="Calibri" w:eastAsia="Calibri" w:hAnsi="Calibri" w:cs="Calibri"/>
        </w:rPr>
      </w:pPr>
      <w:r>
        <w:rPr>
          <w:rFonts w:ascii="Calibri" w:eastAsia="Calibri" w:hAnsi="Calibri" w:cs="Calibri"/>
        </w:rPr>
        <w:t>Putting the Assess, Plan, Do, Review phases of the Graduated Approach into pra</w:t>
      </w:r>
      <w:r>
        <w:rPr>
          <w:rFonts w:ascii="Calibri" w:eastAsia="Calibri" w:hAnsi="Calibri" w:cs="Calibri"/>
        </w:rPr>
        <w:t>ctice</w:t>
      </w:r>
    </w:p>
    <w:p w14:paraId="00000014" w14:textId="77777777" w:rsidR="007E50AC" w:rsidRDefault="00021A18">
      <w:pPr>
        <w:numPr>
          <w:ilvl w:val="0"/>
          <w:numId w:val="1"/>
        </w:numPr>
        <w:rPr>
          <w:rFonts w:ascii="Calibri" w:eastAsia="Calibri" w:hAnsi="Calibri" w:cs="Calibri"/>
        </w:rPr>
      </w:pPr>
      <w:r>
        <w:rPr>
          <w:rFonts w:ascii="Calibri" w:eastAsia="Calibri" w:hAnsi="Calibri" w:cs="Calibri"/>
        </w:rPr>
        <w:t>The EHCP process and Annual Reviews</w:t>
      </w:r>
    </w:p>
    <w:p w14:paraId="00000015" w14:textId="77777777" w:rsidR="007E50AC" w:rsidRDefault="00021A18">
      <w:pPr>
        <w:numPr>
          <w:ilvl w:val="0"/>
          <w:numId w:val="1"/>
        </w:numPr>
        <w:rPr>
          <w:rFonts w:ascii="Calibri" w:eastAsia="Calibri" w:hAnsi="Calibri" w:cs="Calibri"/>
        </w:rPr>
      </w:pPr>
      <w:r>
        <w:rPr>
          <w:rFonts w:ascii="Calibri" w:eastAsia="Calibri" w:hAnsi="Calibri" w:cs="Calibri"/>
        </w:rPr>
        <w:t>Liaising with and understanding the roles of Specialist Support and external agencies</w:t>
      </w:r>
    </w:p>
    <w:p w14:paraId="00000016" w14:textId="77777777" w:rsidR="007E50AC" w:rsidRDefault="00021A18">
      <w:pPr>
        <w:numPr>
          <w:ilvl w:val="0"/>
          <w:numId w:val="1"/>
        </w:numPr>
        <w:rPr>
          <w:rFonts w:ascii="Calibri" w:eastAsia="Calibri" w:hAnsi="Calibri" w:cs="Calibri"/>
        </w:rPr>
      </w:pPr>
      <w:r>
        <w:rPr>
          <w:rFonts w:ascii="Calibri" w:eastAsia="Calibri" w:hAnsi="Calibri" w:cs="Calibri"/>
        </w:rPr>
        <w:t>Safeguarding students with SEND</w:t>
      </w:r>
    </w:p>
    <w:p w14:paraId="00000017" w14:textId="77777777" w:rsidR="007E50AC" w:rsidRDefault="00021A18">
      <w:pPr>
        <w:numPr>
          <w:ilvl w:val="0"/>
          <w:numId w:val="1"/>
        </w:numPr>
        <w:spacing w:after="240"/>
        <w:rPr>
          <w:rFonts w:ascii="Calibri" w:eastAsia="Calibri" w:hAnsi="Calibri" w:cs="Calibri"/>
        </w:rPr>
      </w:pPr>
      <w:r>
        <w:rPr>
          <w:rFonts w:ascii="Calibri" w:eastAsia="Calibri" w:hAnsi="Calibri" w:cs="Calibri"/>
        </w:rPr>
        <w:t>Special Educational Needs and how they impact on CYP outcomes.</w:t>
      </w:r>
    </w:p>
    <w:p w14:paraId="00000018" w14:textId="77777777" w:rsidR="007E50AC" w:rsidRDefault="00021A18">
      <w:pPr>
        <w:spacing w:before="240" w:after="240"/>
        <w:ind w:firstLine="0"/>
        <w:rPr>
          <w:rFonts w:ascii="Calibri" w:eastAsia="Calibri" w:hAnsi="Calibri" w:cs="Calibri"/>
        </w:rPr>
      </w:pPr>
      <w:r>
        <w:rPr>
          <w:rFonts w:ascii="Calibri" w:eastAsia="Calibri" w:hAnsi="Calibri" w:cs="Calibri"/>
          <w:b/>
          <w:bCs/>
          <w:color w:val="0070C0"/>
          <w:u w:val="single"/>
        </w:rPr>
        <w:t xml:space="preserve"> </w:t>
      </w:r>
    </w:p>
    <w:p w14:paraId="00000019" w14:textId="77777777" w:rsidR="007E50AC" w:rsidRDefault="00021A18">
      <w:pPr>
        <w:ind w:hanging="2"/>
        <w:rPr>
          <w:rFonts w:ascii="Calibri" w:eastAsia="Calibri" w:hAnsi="Calibri" w:cs="Calibri"/>
          <w:b/>
          <w:bCs/>
          <w:color w:val="3C78D8"/>
          <w:sz w:val="28"/>
          <w:szCs w:val="28"/>
          <w:u w:val="single"/>
        </w:rPr>
      </w:pPr>
      <w:r>
        <w:rPr>
          <w:rFonts w:ascii="Calibri" w:eastAsia="Calibri" w:hAnsi="Calibri" w:cs="Calibri"/>
          <w:b/>
          <w:bCs/>
          <w:color w:val="3C78D8"/>
          <w:sz w:val="28"/>
          <w:szCs w:val="28"/>
          <w:u w:val="single"/>
        </w:rPr>
        <w:lastRenderedPageBreak/>
        <w:t>Required</w:t>
      </w:r>
    </w:p>
    <w:p w14:paraId="0000001A" w14:textId="77777777" w:rsidR="007E50AC" w:rsidRDefault="007E50AC">
      <w:pPr>
        <w:ind w:left="720" w:firstLine="0"/>
        <w:rPr>
          <w:rFonts w:ascii="Calibri" w:eastAsia="Calibri" w:hAnsi="Calibri" w:cs="Calibri"/>
        </w:rPr>
      </w:pPr>
    </w:p>
    <w:p w14:paraId="0000001B" w14:textId="77777777" w:rsidR="007E50AC" w:rsidRDefault="00021A18">
      <w:pPr>
        <w:numPr>
          <w:ilvl w:val="0"/>
          <w:numId w:val="2"/>
        </w:numPr>
        <w:spacing w:before="240"/>
        <w:rPr>
          <w:rFonts w:ascii="Calibri" w:eastAsia="Calibri" w:hAnsi="Calibri" w:cs="Calibri"/>
        </w:rPr>
      </w:pPr>
      <w:r>
        <w:rPr>
          <w:rFonts w:ascii="Calibri" w:eastAsia="Calibri" w:hAnsi="Calibri" w:cs="Calibri"/>
        </w:rPr>
        <w:t>Good IT skills and working knowledge of digital platforms including Microsoft Office and Google</w:t>
      </w:r>
    </w:p>
    <w:p w14:paraId="0000001C" w14:textId="77777777" w:rsidR="007E50AC" w:rsidRDefault="00021A18">
      <w:pPr>
        <w:numPr>
          <w:ilvl w:val="0"/>
          <w:numId w:val="2"/>
        </w:numPr>
        <w:rPr>
          <w:rFonts w:ascii="Calibri" w:eastAsia="Calibri" w:hAnsi="Calibri" w:cs="Calibri"/>
        </w:rPr>
      </w:pPr>
      <w:r>
        <w:rPr>
          <w:rFonts w:ascii="Calibri" w:eastAsia="Calibri" w:hAnsi="Calibri" w:cs="Calibri"/>
        </w:rPr>
        <w:t>Record Keeping</w:t>
      </w:r>
    </w:p>
    <w:p w14:paraId="0000001D" w14:textId="77777777" w:rsidR="007E50AC" w:rsidRDefault="00021A18">
      <w:pPr>
        <w:numPr>
          <w:ilvl w:val="0"/>
          <w:numId w:val="2"/>
        </w:numPr>
        <w:rPr>
          <w:rFonts w:ascii="Calibri" w:eastAsia="Calibri" w:hAnsi="Calibri" w:cs="Calibri"/>
        </w:rPr>
      </w:pPr>
      <w:r>
        <w:rPr>
          <w:rFonts w:ascii="Calibri" w:eastAsia="Calibri" w:hAnsi="Calibri" w:cs="Calibri"/>
        </w:rPr>
        <w:t>Managing diaries/ calendars</w:t>
      </w:r>
    </w:p>
    <w:p w14:paraId="0000001E" w14:textId="77777777" w:rsidR="007E50AC" w:rsidRDefault="00021A18">
      <w:pPr>
        <w:numPr>
          <w:ilvl w:val="0"/>
          <w:numId w:val="2"/>
        </w:numPr>
        <w:rPr>
          <w:rFonts w:ascii="Calibri" w:eastAsia="Calibri" w:hAnsi="Calibri" w:cs="Calibri"/>
        </w:rPr>
      </w:pPr>
      <w:r>
        <w:rPr>
          <w:rFonts w:ascii="Calibri" w:eastAsia="Calibri" w:hAnsi="Calibri" w:cs="Calibri"/>
        </w:rPr>
        <w:t>Managing interventions</w:t>
      </w:r>
    </w:p>
    <w:p w14:paraId="0000001F" w14:textId="77777777" w:rsidR="007E50AC" w:rsidRDefault="00021A18">
      <w:pPr>
        <w:numPr>
          <w:ilvl w:val="0"/>
          <w:numId w:val="2"/>
        </w:numPr>
        <w:rPr>
          <w:rFonts w:ascii="Calibri" w:eastAsia="Calibri" w:hAnsi="Calibri" w:cs="Calibri"/>
        </w:rPr>
      </w:pPr>
      <w:r>
        <w:rPr>
          <w:rFonts w:ascii="Calibri" w:eastAsia="Calibri" w:hAnsi="Calibri" w:cs="Calibri"/>
        </w:rPr>
        <w:t>Working with Support Staff – best practice</w:t>
      </w:r>
    </w:p>
    <w:p w14:paraId="00000020" w14:textId="77777777" w:rsidR="007E50AC" w:rsidRDefault="00021A18">
      <w:pPr>
        <w:numPr>
          <w:ilvl w:val="0"/>
          <w:numId w:val="2"/>
        </w:numPr>
        <w:spacing w:after="240"/>
        <w:rPr>
          <w:rFonts w:ascii="Calibri" w:eastAsia="Calibri" w:hAnsi="Calibri" w:cs="Calibri"/>
        </w:rPr>
      </w:pPr>
      <w:r>
        <w:rPr>
          <w:rFonts w:ascii="Calibri" w:eastAsia="Calibri" w:hAnsi="Calibri" w:cs="Calibri"/>
        </w:rPr>
        <w:t>Person-</w:t>
      </w:r>
      <w:proofErr w:type="spellStart"/>
      <w:r>
        <w:rPr>
          <w:rFonts w:ascii="Calibri" w:eastAsia="Calibri" w:hAnsi="Calibri" w:cs="Calibri"/>
        </w:rPr>
        <w:t>centred</w:t>
      </w:r>
      <w:proofErr w:type="spellEnd"/>
      <w:r>
        <w:rPr>
          <w:rFonts w:ascii="Calibri" w:eastAsia="Calibri" w:hAnsi="Calibri" w:cs="Calibri"/>
        </w:rPr>
        <w:t xml:space="preserve"> approaches to working with parents, </w:t>
      </w:r>
      <w:proofErr w:type="spellStart"/>
      <w:r>
        <w:rPr>
          <w:rFonts w:ascii="Calibri" w:eastAsia="Calibri" w:hAnsi="Calibri" w:cs="Calibri"/>
        </w:rPr>
        <w:t>carers</w:t>
      </w:r>
      <w:proofErr w:type="spellEnd"/>
      <w:r>
        <w:rPr>
          <w:rFonts w:ascii="Calibri" w:eastAsia="Calibri" w:hAnsi="Calibri" w:cs="Calibri"/>
        </w:rPr>
        <w:t xml:space="preserve"> and students</w:t>
      </w:r>
    </w:p>
    <w:p w14:paraId="00000021" w14:textId="77777777" w:rsidR="007E50AC" w:rsidRDefault="00021A18">
      <w:pPr>
        <w:ind w:firstLine="0"/>
        <w:rPr>
          <w:rFonts w:ascii="Calibri" w:eastAsia="Calibri" w:hAnsi="Calibri" w:cs="Calibri"/>
        </w:rPr>
      </w:pPr>
      <w:r>
        <w:rPr>
          <w:rFonts w:ascii="Calibri" w:eastAsia="Calibri" w:hAnsi="Calibri" w:cs="Calibri"/>
        </w:rPr>
        <w:t xml:space="preserve">Please note that although you will interact with students daily this is not a primarily </w:t>
      </w:r>
      <w:proofErr w:type="gramStart"/>
      <w:r>
        <w:rPr>
          <w:rFonts w:ascii="Calibri" w:eastAsia="Calibri" w:hAnsi="Calibri" w:cs="Calibri"/>
        </w:rPr>
        <w:t>pupil  facing</w:t>
      </w:r>
      <w:proofErr w:type="gramEnd"/>
      <w:r>
        <w:rPr>
          <w:rFonts w:ascii="Calibri" w:eastAsia="Calibri" w:hAnsi="Calibri" w:cs="Calibri"/>
        </w:rPr>
        <w:t xml:space="preserve"> role</w:t>
      </w:r>
    </w:p>
    <w:p w14:paraId="00000022" w14:textId="77777777" w:rsidR="007E50AC" w:rsidRDefault="007E50AC">
      <w:pPr>
        <w:ind w:left="720" w:firstLine="0"/>
        <w:rPr>
          <w:rFonts w:ascii="Calibri" w:eastAsia="Calibri" w:hAnsi="Calibri" w:cs="Calibri"/>
          <w:sz w:val="28"/>
          <w:szCs w:val="28"/>
        </w:rPr>
      </w:pPr>
    </w:p>
    <w:p w14:paraId="00000023" w14:textId="77777777" w:rsidR="007E50AC" w:rsidRDefault="007E50AC">
      <w:pPr>
        <w:ind w:left="720" w:firstLine="0"/>
        <w:rPr>
          <w:rFonts w:ascii="Calibri" w:eastAsia="Calibri" w:hAnsi="Calibri" w:cs="Calibri"/>
          <w:sz w:val="28"/>
          <w:szCs w:val="28"/>
        </w:rPr>
      </w:pPr>
    </w:p>
    <w:p w14:paraId="00000024" w14:textId="77777777" w:rsidR="007E50AC" w:rsidRDefault="00021A18">
      <w:pPr>
        <w:ind w:left="1" w:hanging="3"/>
        <w:rPr>
          <w:rFonts w:ascii="Calibri" w:eastAsia="Calibri" w:hAnsi="Calibri" w:cs="Calibri"/>
          <w:b/>
          <w:bCs/>
          <w:color w:val="0070C0"/>
          <w:sz w:val="28"/>
          <w:szCs w:val="28"/>
          <w:u w:val="single"/>
        </w:rPr>
      </w:pPr>
      <w:r>
        <w:rPr>
          <w:rFonts w:ascii="Calibri" w:eastAsia="Calibri" w:hAnsi="Calibri" w:cs="Calibri"/>
          <w:b/>
          <w:bCs/>
          <w:color w:val="0070C0"/>
          <w:sz w:val="28"/>
          <w:szCs w:val="28"/>
          <w:u w:val="single"/>
        </w:rPr>
        <w:t>PRINCIPAL ACCOUNTABILITIES</w:t>
      </w:r>
    </w:p>
    <w:p w14:paraId="00000025" w14:textId="77777777" w:rsidR="007E50AC" w:rsidRDefault="007E50AC">
      <w:pPr>
        <w:ind w:left="-1" w:firstLine="0"/>
        <w:rPr>
          <w:rFonts w:ascii="Calibri" w:eastAsia="Calibri" w:hAnsi="Calibri" w:cs="Calibri"/>
          <w:b/>
          <w:bCs/>
          <w:color w:val="0070C0"/>
          <w:sz w:val="28"/>
          <w:szCs w:val="28"/>
        </w:rPr>
      </w:pPr>
    </w:p>
    <w:p w14:paraId="00000026" w14:textId="77777777" w:rsidR="007E50AC" w:rsidRDefault="00021A18">
      <w:pPr>
        <w:numPr>
          <w:ilvl w:val="0"/>
          <w:numId w:val="3"/>
        </w:numPr>
        <w:rPr>
          <w:rFonts w:ascii="Calibri" w:eastAsia="Calibri" w:hAnsi="Calibri" w:cs="Calibri"/>
        </w:rPr>
      </w:pPr>
      <w:r>
        <w:rPr>
          <w:rFonts w:ascii="Calibri" w:eastAsia="Calibri" w:hAnsi="Calibri" w:cs="Calibri"/>
        </w:rPr>
        <w:t>Take full SENCO assistant responsibilities, as directed by the SENCO.</w:t>
      </w:r>
    </w:p>
    <w:p w14:paraId="00000027" w14:textId="77777777" w:rsidR="007E50AC" w:rsidRDefault="00021A18">
      <w:pPr>
        <w:numPr>
          <w:ilvl w:val="0"/>
          <w:numId w:val="3"/>
        </w:numPr>
        <w:spacing w:line="276" w:lineRule="auto"/>
        <w:rPr>
          <w:rFonts w:ascii="Calibri" w:eastAsia="Calibri" w:hAnsi="Calibri" w:cs="Calibri"/>
        </w:rPr>
      </w:pPr>
      <w:r>
        <w:rPr>
          <w:rFonts w:ascii="Calibri" w:eastAsia="Calibri" w:hAnsi="Calibri" w:cs="Calibri"/>
        </w:rPr>
        <w:t>Uphold the legal and statutory duties of the role</w:t>
      </w:r>
    </w:p>
    <w:p w14:paraId="00000028" w14:textId="77777777" w:rsidR="007E50AC" w:rsidRDefault="00021A18">
      <w:pPr>
        <w:numPr>
          <w:ilvl w:val="0"/>
          <w:numId w:val="3"/>
        </w:numPr>
        <w:spacing w:line="276" w:lineRule="auto"/>
        <w:rPr>
          <w:rFonts w:ascii="Calibri" w:eastAsia="Calibri" w:hAnsi="Calibri" w:cs="Calibri"/>
        </w:rPr>
      </w:pPr>
      <w:r>
        <w:rPr>
          <w:rFonts w:ascii="Calibri" w:eastAsia="Calibri" w:hAnsi="Calibri" w:cs="Calibri"/>
        </w:rPr>
        <w:t>Attend all internal/external meetings as and when required to fulfill the responsibilities of the role</w:t>
      </w:r>
    </w:p>
    <w:p w14:paraId="00000029" w14:textId="77777777" w:rsidR="007E50AC" w:rsidRDefault="00021A18">
      <w:pPr>
        <w:numPr>
          <w:ilvl w:val="0"/>
          <w:numId w:val="3"/>
        </w:numPr>
        <w:spacing w:line="276" w:lineRule="auto"/>
        <w:rPr>
          <w:rFonts w:ascii="Calibri" w:eastAsia="Calibri" w:hAnsi="Calibri" w:cs="Calibri"/>
        </w:rPr>
      </w:pPr>
      <w:r>
        <w:rPr>
          <w:rFonts w:ascii="Calibri" w:eastAsia="Calibri" w:hAnsi="Calibri" w:cs="Calibri"/>
        </w:rPr>
        <w:t>Attend parent/</w:t>
      </w:r>
      <w:proofErr w:type="spellStart"/>
      <w:r>
        <w:rPr>
          <w:rFonts w:ascii="Calibri" w:eastAsia="Calibri" w:hAnsi="Calibri" w:cs="Calibri"/>
        </w:rPr>
        <w:t>carer</w:t>
      </w:r>
      <w:proofErr w:type="spellEnd"/>
      <w:r>
        <w:rPr>
          <w:rFonts w:ascii="Calibri" w:eastAsia="Calibri" w:hAnsi="Calibri" w:cs="Calibri"/>
        </w:rPr>
        <w:t xml:space="preserve"> events as required</w:t>
      </w:r>
    </w:p>
    <w:p w14:paraId="0000002A" w14:textId="77777777" w:rsidR="007E50AC" w:rsidRDefault="00021A18">
      <w:pPr>
        <w:numPr>
          <w:ilvl w:val="0"/>
          <w:numId w:val="3"/>
        </w:numPr>
        <w:spacing w:line="276" w:lineRule="auto"/>
        <w:rPr>
          <w:rFonts w:ascii="Calibri" w:eastAsia="Calibri" w:hAnsi="Calibri" w:cs="Calibri"/>
        </w:rPr>
      </w:pPr>
      <w:r>
        <w:rPr>
          <w:rFonts w:ascii="Calibri" w:eastAsia="Calibri" w:hAnsi="Calibri" w:cs="Calibri"/>
        </w:rPr>
        <w:t>Liaise with the Local Authority with regard to consultations and</w:t>
      </w:r>
      <w:r>
        <w:rPr>
          <w:rFonts w:ascii="Calibri" w:eastAsia="Calibri" w:hAnsi="Calibri" w:cs="Calibri"/>
        </w:rPr>
        <w:t xml:space="preserve"> pupil placement.</w:t>
      </w:r>
    </w:p>
    <w:p w14:paraId="0000002B" w14:textId="77777777" w:rsidR="007E50AC" w:rsidRDefault="00021A18">
      <w:pPr>
        <w:numPr>
          <w:ilvl w:val="0"/>
          <w:numId w:val="3"/>
        </w:numPr>
        <w:spacing w:line="276" w:lineRule="auto"/>
        <w:rPr>
          <w:rFonts w:ascii="Calibri" w:eastAsia="Calibri" w:hAnsi="Calibri" w:cs="Calibri"/>
        </w:rPr>
      </w:pPr>
      <w:r>
        <w:rPr>
          <w:rFonts w:ascii="Calibri" w:eastAsia="Calibri" w:hAnsi="Calibri" w:cs="Calibri"/>
        </w:rPr>
        <w:t>Develop close and effective working relationships with all relevant parties, including colleagues at the Local Authority and parents/</w:t>
      </w:r>
      <w:proofErr w:type="spellStart"/>
      <w:r>
        <w:rPr>
          <w:rFonts w:ascii="Calibri" w:eastAsia="Calibri" w:hAnsi="Calibri" w:cs="Calibri"/>
        </w:rPr>
        <w:t>carers</w:t>
      </w:r>
      <w:proofErr w:type="spellEnd"/>
      <w:r>
        <w:rPr>
          <w:rFonts w:ascii="Calibri" w:eastAsia="Calibri" w:hAnsi="Calibri" w:cs="Calibri"/>
        </w:rPr>
        <w:t>.</w:t>
      </w:r>
    </w:p>
    <w:p w14:paraId="0000002C" w14:textId="77777777" w:rsidR="007E50AC" w:rsidRDefault="00021A18">
      <w:pPr>
        <w:numPr>
          <w:ilvl w:val="0"/>
          <w:numId w:val="3"/>
        </w:numPr>
        <w:tabs>
          <w:tab w:val="left" w:pos="2325"/>
        </w:tabs>
        <w:spacing w:line="276" w:lineRule="auto"/>
        <w:rPr>
          <w:rFonts w:ascii="Calibri" w:eastAsia="Calibri" w:hAnsi="Calibri" w:cs="Calibri"/>
          <w:sz w:val="28"/>
          <w:szCs w:val="28"/>
        </w:rPr>
      </w:pPr>
      <w:r>
        <w:rPr>
          <w:rFonts w:ascii="Calibri" w:eastAsia="Calibri" w:hAnsi="Calibri" w:cs="Calibri"/>
        </w:rPr>
        <w:t>Work with key staff on transition at KS2 to KS3 and KS4 to KS5 to ensure that there is a smooth transition between primary and secondary schools as well as further education for students with special educational needs.</w:t>
      </w:r>
    </w:p>
    <w:p w14:paraId="0000002D" w14:textId="77777777" w:rsidR="007E50AC" w:rsidRDefault="00021A18">
      <w:pPr>
        <w:numPr>
          <w:ilvl w:val="0"/>
          <w:numId w:val="4"/>
        </w:numPr>
        <w:spacing w:line="276" w:lineRule="auto"/>
        <w:rPr>
          <w:rFonts w:ascii="Calibri" w:eastAsia="Calibri" w:hAnsi="Calibri" w:cs="Calibri"/>
        </w:rPr>
      </w:pPr>
      <w:r>
        <w:rPr>
          <w:rFonts w:ascii="Calibri" w:eastAsia="Calibri" w:hAnsi="Calibri" w:cs="Calibri"/>
        </w:rPr>
        <w:t>Produce written correspondence as nec</w:t>
      </w:r>
      <w:r>
        <w:rPr>
          <w:rFonts w:ascii="Calibri" w:eastAsia="Calibri" w:hAnsi="Calibri" w:cs="Calibri"/>
        </w:rPr>
        <w:t>essary to SEN, external agencies, parents, reports, documents etc.</w:t>
      </w:r>
    </w:p>
    <w:p w14:paraId="0000002E" w14:textId="77777777" w:rsidR="007E50AC" w:rsidRDefault="00021A18">
      <w:pPr>
        <w:numPr>
          <w:ilvl w:val="0"/>
          <w:numId w:val="4"/>
        </w:numPr>
        <w:spacing w:line="276" w:lineRule="auto"/>
        <w:rPr>
          <w:rFonts w:ascii="Calibri" w:eastAsia="Calibri" w:hAnsi="Calibri" w:cs="Calibri"/>
        </w:rPr>
      </w:pPr>
      <w:r>
        <w:rPr>
          <w:rFonts w:ascii="Calibri" w:eastAsia="Calibri" w:hAnsi="Calibri" w:cs="Calibri"/>
        </w:rPr>
        <w:t>Maintain the school’s Provision Mapping information via a dedicated system.</w:t>
      </w:r>
    </w:p>
    <w:p w14:paraId="0000002F" w14:textId="77777777" w:rsidR="007E50AC" w:rsidRDefault="00021A18">
      <w:pPr>
        <w:numPr>
          <w:ilvl w:val="0"/>
          <w:numId w:val="4"/>
        </w:numPr>
        <w:spacing w:line="276" w:lineRule="auto"/>
        <w:rPr>
          <w:rFonts w:ascii="Calibri" w:eastAsia="Calibri" w:hAnsi="Calibri" w:cs="Calibri"/>
        </w:rPr>
      </w:pPr>
      <w:r>
        <w:rPr>
          <w:rFonts w:ascii="Calibri" w:eastAsia="Calibri" w:hAnsi="Calibri" w:cs="Calibri"/>
        </w:rPr>
        <w:t>Maintain student files in both electronic and hard copy. Communicate new or additional information to the whole s</w:t>
      </w:r>
      <w:r>
        <w:rPr>
          <w:rFonts w:ascii="Calibri" w:eastAsia="Calibri" w:hAnsi="Calibri" w:cs="Calibri"/>
        </w:rPr>
        <w:t xml:space="preserve">taff team as received. </w:t>
      </w:r>
    </w:p>
    <w:p w14:paraId="00000030" w14:textId="77777777" w:rsidR="007E50AC" w:rsidRDefault="007E50AC">
      <w:pPr>
        <w:spacing w:line="276" w:lineRule="auto"/>
        <w:ind w:firstLine="0"/>
        <w:rPr>
          <w:rFonts w:ascii="Calibri" w:eastAsia="Calibri" w:hAnsi="Calibri" w:cs="Calibri"/>
        </w:rPr>
      </w:pPr>
    </w:p>
    <w:p w14:paraId="00000031" w14:textId="77777777" w:rsidR="007E50AC" w:rsidRDefault="007E50AC">
      <w:pPr>
        <w:ind w:firstLine="0"/>
        <w:rPr>
          <w:rFonts w:ascii="Calibri" w:eastAsia="Calibri" w:hAnsi="Calibri" w:cs="Calibri"/>
        </w:rPr>
      </w:pPr>
    </w:p>
    <w:p w14:paraId="00000032" w14:textId="77777777" w:rsidR="007E50AC" w:rsidRDefault="007E50AC">
      <w:pPr>
        <w:ind w:hanging="2"/>
        <w:rPr>
          <w:rFonts w:ascii="Calibri" w:eastAsia="Calibri" w:hAnsi="Calibri" w:cs="Calibri"/>
        </w:rPr>
      </w:pPr>
    </w:p>
    <w:p w14:paraId="00000033" w14:textId="77777777" w:rsidR="007E50AC" w:rsidRDefault="00021A18">
      <w:pPr>
        <w:ind w:hanging="2"/>
        <w:rPr>
          <w:rFonts w:ascii="Calibri" w:eastAsia="Calibri" w:hAnsi="Calibri" w:cs="Calibri"/>
        </w:rPr>
      </w:pPr>
      <w:r>
        <w:rPr>
          <w:rFonts w:ascii="Calibri" w:eastAsia="Calibri" w:hAnsi="Calibri" w:cs="Calibri"/>
        </w:rPr>
        <w:t>This job description is provided to assist the post holder to know their principal duties. It may be amended from time to time in consultation with you without change to the level of responsibility appropriate to the grading of t</w:t>
      </w:r>
      <w:r>
        <w:rPr>
          <w:rFonts w:ascii="Calibri" w:eastAsia="Calibri" w:hAnsi="Calibri" w:cs="Calibri"/>
        </w:rPr>
        <w:t>he post.</w:t>
      </w:r>
    </w:p>
    <w:p w14:paraId="00000034" w14:textId="77777777" w:rsidR="007E50AC" w:rsidRDefault="007E50AC">
      <w:pPr>
        <w:ind w:hanging="2"/>
      </w:pPr>
    </w:p>
    <w:sectPr w:rsidR="007E50AC">
      <w:pgSz w:w="12240" w:h="15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7CC1653-36FA-45BE-A07A-C8AEC130858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29AD8AF-8EBC-4CE1-B582-7248A45814A2}"/>
  </w:font>
  <w:font w:name="Calibri">
    <w:panose1 w:val="020F0502020204030204"/>
    <w:charset w:val="00"/>
    <w:family w:val="swiss"/>
    <w:pitch w:val="variable"/>
    <w:sig w:usb0="E4002EFF" w:usb1="C200247B" w:usb2="00000009" w:usb3="00000000" w:csb0="000001FF" w:csb1="00000000"/>
    <w:embedRegular r:id="rId3" w:fontKey="{11BFF403-C5F6-495D-A4BE-DD4D703C6D1D}"/>
    <w:embedBold r:id="rId4" w:fontKey="{05AA5172-0453-4E0F-BC9B-CB26D9CB6020}"/>
  </w:font>
  <w:font w:name="Cambria">
    <w:panose1 w:val="02040503050406030204"/>
    <w:charset w:val="00"/>
    <w:family w:val="roman"/>
    <w:pitch w:val="variable"/>
    <w:sig w:usb0="E00006FF" w:usb1="420024FF" w:usb2="02000000" w:usb3="00000000" w:csb0="0000019F" w:csb1="00000000"/>
    <w:embedRegular r:id="rId5" w:fontKey="{02DE16E8-49D4-4840-B9D6-61660B8B80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825B9"/>
    <w:multiLevelType w:val="multilevel"/>
    <w:tmpl w:val="A74CA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9F41AA"/>
    <w:multiLevelType w:val="multilevel"/>
    <w:tmpl w:val="9702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7F7717"/>
    <w:multiLevelType w:val="multilevel"/>
    <w:tmpl w:val="DEEED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7502D5"/>
    <w:multiLevelType w:val="multilevel"/>
    <w:tmpl w:val="ABE85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AC"/>
    <w:rsid w:val="00021A18"/>
    <w:rsid w:val="007E5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A6EF3-291C-4B30-90CD-1040A4A4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1BQ8B/WhnVM4dktNi0AJx2bGg==">CgMxLjAyCWguMzBqMHpsbDIIaC5namRneHM4AHIhMXZkRVRfR01YNlFBTkE5Zlo5NUtNUnl0MnZmaWhoODVm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Fleming-Rozario</dc:creator>
  <cp:lastModifiedBy>M Fleming-Rozario</cp:lastModifiedBy>
  <cp:revision>2</cp:revision>
  <dcterms:created xsi:type="dcterms:W3CDTF">2026-01-28T11:53:00Z</dcterms:created>
  <dcterms:modified xsi:type="dcterms:W3CDTF">2026-01-28T11:53:00Z</dcterms:modified>
</cp:coreProperties>
</file>